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E7" w:rsidRPr="008A46AC" w:rsidRDefault="000720E7" w:rsidP="009C331E">
      <w:pPr>
        <w:adjustRightInd w:val="0"/>
        <w:ind w:firstLine="540"/>
        <w:jc w:val="center"/>
        <w:rPr>
          <w:b/>
          <w:bCs/>
          <w:sz w:val="24"/>
          <w:szCs w:val="24"/>
        </w:rPr>
      </w:pPr>
      <w:r w:rsidRPr="009C331E">
        <w:rPr>
          <w:b/>
          <w:bCs/>
          <w:sz w:val="24"/>
          <w:szCs w:val="24"/>
        </w:rPr>
        <w:t>Сообщение о существенном факте</w:t>
      </w:r>
      <w:r w:rsidRPr="009C331E">
        <w:rPr>
          <w:b/>
          <w:bCs/>
          <w:sz w:val="24"/>
          <w:szCs w:val="24"/>
        </w:rPr>
        <w:br/>
      </w:r>
      <w:r w:rsidR="009C331E" w:rsidRPr="009C331E">
        <w:rPr>
          <w:b/>
          <w:sz w:val="24"/>
          <w:szCs w:val="24"/>
        </w:rPr>
        <w:t>Об изменении текста ежеквартального отчета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425"/>
        <w:gridCol w:w="284"/>
        <w:gridCol w:w="1340"/>
        <w:gridCol w:w="928"/>
        <w:gridCol w:w="453"/>
        <w:gridCol w:w="2098"/>
        <w:gridCol w:w="2660"/>
      </w:tblGrid>
      <w:tr w:rsidR="000720E7" w:rsidRPr="00466168" w:rsidTr="00F340CC">
        <w:tc>
          <w:tcPr>
            <w:tcW w:w="9781" w:type="dxa"/>
            <w:gridSpan w:val="8"/>
          </w:tcPr>
          <w:p w:rsidR="000720E7" w:rsidRPr="00F340CC" w:rsidRDefault="000720E7" w:rsidP="00F340CC">
            <w:pPr>
              <w:jc w:val="center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F340CC">
        <w:tc>
          <w:tcPr>
            <w:tcW w:w="5023" w:type="dxa"/>
            <w:gridSpan w:val="6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58" w:type="dxa"/>
            <w:gridSpan w:val="2"/>
          </w:tcPr>
          <w:p w:rsidR="000720E7" w:rsidRPr="00F340CC" w:rsidRDefault="00245FFC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Публичное</w:t>
            </w:r>
            <w:r w:rsidR="000720E7" w:rsidRPr="00F340CC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F340CC">
        <w:tc>
          <w:tcPr>
            <w:tcW w:w="5023" w:type="dxa"/>
            <w:gridSpan w:val="6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58" w:type="dxa"/>
            <w:gridSpan w:val="2"/>
          </w:tcPr>
          <w:p w:rsidR="000720E7" w:rsidRPr="00F340CC" w:rsidRDefault="00245FFC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П</w:t>
            </w:r>
            <w:r w:rsidR="000720E7" w:rsidRPr="00F340CC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F340CC">
        <w:tc>
          <w:tcPr>
            <w:tcW w:w="5023" w:type="dxa"/>
            <w:gridSpan w:val="6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58" w:type="dxa"/>
            <w:gridSpan w:val="2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F340CC">
        <w:tc>
          <w:tcPr>
            <w:tcW w:w="5023" w:type="dxa"/>
            <w:gridSpan w:val="6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58" w:type="dxa"/>
            <w:gridSpan w:val="2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F340CC">
        <w:tc>
          <w:tcPr>
            <w:tcW w:w="5023" w:type="dxa"/>
            <w:gridSpan w:val="6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58" w:type="dxa"/>
            <w:gridSpan w:val="2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F340CC">
        <w:tc>
          <w:tcPr>
            <w:tcW w:w="5023" w:type="dxa"/>
            <w:gridSpan w:val="6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58" w:type="dxa"/>
            <w:gridSpan w:val="2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F340CC">
        <w:tc>
          <w:tcPr>
            <w:tcW w:w="5023" w:type="dxa"/>
            <w:gridSpan w:val="6"/>
          </w:tcPr>
          <w:p w:rsidR="000720E7" w:rsidRPr="00F340CC" w:rsidRDefault="000720E7" w:rsidP="00F340CC">
            <w:pPr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58" w:type="dxa"/>
            <w:gridSpan w:val="2"/>
          </w:tcPr>
          <w:p w:rsidR="000720E7" w:rsidRPr="00F340CC" w:rsidRDefault="006579EC" w:rsidP="00F340CC">
            <w:pPr>
              <w:jc w:val="both"/>
              <w:rPr>
                <w:sz w:val="24"/>
                <w:szCs w:val="24"/>
              </w:rPr>
            </w:pPr>
            <w:hyperlink r:id="rId8" w:history="1">
              <w:r w:rsidR="000720E7" w:rsidRPr="00F340CC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F340CC">
              <w:rPr>
                <w:sz w:val="24"/>
                <w:szCs w:val="24"/>
              </w:rPr>
              <w:t xml:space="preserve">  </w:t>
            </w:r>
            <w:r w:rsidR="000720E7" w:rsidRPr="00F340CC">
              <w:rPr>
                <w:sz w:val="24"/>
                <w:szCs w:val="24"/>
                <w:lang w:val="en-US"/>
              </w:rPr>
              <w:t>www</w:t>
            </w:r>
            <w:r w:rsidR="000720E7" w:rsidRPr="00F340CC">
              <w:rPr>
                <w:sz w:val="24"/>
                <w:szCs w:val="24"/>
              </w:rPr>
              <w:t>.</w:t>
            </w:r>
            <w:r w:rsidR="000720E7" w:rsidRPr="00F340CC">
              <w:rPr>
                <w:sz w:val="24"/>
                <w:szCs w:val="24"/>
                <w:lang w:val="en-US"/>
              </w:rPr>
              <w:t>samaraenergo</w:t>
            </w:r>
            <w:r w:rsidR="000720E7" w:rsidRPr="00F340CC">
              <w:rPr>
                <w:sz w:val="24"/>
                <w:szCs w:val="24"/>
              </w:rPr>
              <w:t>.</w:t>
            </w:r>
            <w:r w:rsidR="000720E7" w:rsidRPr="00F340CC">
              <w:rPr>
                <w:sz w:val="24"/>
                <w:szCs w:val="24"/>
                <w:lang w:val="en-US"/>
              </w:rPr>
              <w:t>ru</w:t>
            </w:r>
            <w:r w:rsidR="000720E7" w:rsidRPr="00F340CC">
              <w:rPr>
                <w:sz w:val="24"/>
                <w:szCs w:val="24"/>
              </w:rPr>
              <w:t>/</w:t>
            </w:r>
            <w:r w:rsidR="000720E7" w:rsidRPr="00F340CC">
              <w:rPr>
                <w:sz w:val="24"/>
                <w:szCs w:val="24"/>
                <w:lang w:val="en-US"/>
              </w:rPr>
              <w:t>stockholder</w:t>
            </w:r>
            <w:r w:rsidR="000720E7" w:rsidRPr="00F340CC">
              <w:rPr>
                <w:sz w:val="24"/>
                <w:szCs w:val="24"/>
              </w:rPr>
              <w:t>/</w:t>
            </w:r>
            <w:r w:rsidR="000720E7" w:rsidRPr="00F340CC">
              <w:rPr>
                <w:sz w:val="24"/>
                <w:szCs w:val="24"/>
                <w:lang w:val="en-US"/>
              </w:rPr>
              <w:t>facts</w:t>
            </w:r>
            <w:r w:rsidR="000720E7" w:rsidRPr="00F340CC">
              <w:rPr>
                <w:sz w:val="24"/>
                <w:szCs w:val="24"/>
              </w:rPr>
              <w:t>/</w:t>
            </w:r>
          </w:p>
        </w:tc>
      </w:tr>
      <w:tr w:rsidR="000720E7" w:rsidRPr="00466168" w:rsidTr="00F340CC">
        <w:tc>
          <w:tcPr>
            <w:tcW w:w="9781" w:type="dxa"/>
            <w:gridSpan w:val="8"/>
          </w:tcPr>
          <w:p w:rsidR="000720E7" w:rsidRPr="00F340CC" w:rsidRDefault="000720E7" w:rsidP="009C331E">
            <w:pPr>
              <w:jc w:val="center"/>
              <w:rPr>
                <w:sz w:val="24"/>
                <w:szCs w:val="22"/>
              </w:rPr>
            </w:pPr>
            <w:r w:rsidRPr="00F340CC">
              <w:rPr>
                <w:sz w:val="24"/>
                <w:szCs w:val="22"/>
              </w:rPr>
              <w:t>2. Содержание сообщения</w:t>
            </w:r>
          </w:p>
        </w:tc>
      </w:tr>
      <w:tr w:rsidR="000720E7" w:rsidRPr="000912CC" w:rsidTr="00F340CC">
        <w:tc>
          <w:tcPr>
            <w:tcW w:w="9781" w:type="dxa"/>
            <w:gridSpan w:val="8"/>
          </w:tcPr>
          <w:p w:rsidR="009C331E" w:rsidRPr="00F340CC" w:rsidRDefault="009C331E" w:rsidP="00F340CC">
            <w:pPr>
              <w:adjustRightInd w:val="0"/>
              <w:jc w:val="both"/>
              <w:rPr>
                <w:b/>
                <w:sz w:val="24"/>
              </w:rPr>
            </w:pPr>
            <w:r w:rsidRPr="00F340CC">
              <w:rPr>
                <w:b/>
                <w:sz w:val="24"/>
              </w:rPr>
              <w:t>2. Содержание сообщения</w:t>
            </w:r>
          </w:p>
          <w:p w:rsidR="009C331E" w:rsidRPr="00F340CC" w:rsidRDefault="009C331E" w:rsidP="00F340C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340CC">
              <w:rPr>
                <w:b/>
              </w:rPr>
              <w:t>2.1. Вид документа и отчетный период, за который составлен документ, в который внесены изменения:</w:t>
            </w:r>
            <w:r w:rsidRPr="00F340CC">
              <w:t xml:space="preserve"> </w:t>
            </w:r>
            <w:r w:rsidR="001F3D26" w:rsidRPr="00F340CC">
              <w:t xml:space="preserve">ежеквартальный отчет за </w:t>
            </w:r>
            <w:r w:rsidR="001F3D26" w:rsidRPr="00F340CC">
              <w:rPr>
                <w:lang w:val="en-US"/>
              </w:rPr>
              <w:t>II</w:t>
            </w:r>
            <w:r w:rsidR="001F3D26" w:rsidRPr="00F340CC">
              <w:t xml:space="preserve"> квартал 2015 г</w:t>
            </w:r>
            <w:r w:rsidR="001F7D52" w:rsidRPr="00F340CC">
              <w:t>.</w:t>
            </w:r>
          </w:p>
          <w:p w:rsidR="001F3D26" w:rsidRPr="00F340CC" w:rsidRDefault="009C331E" w:rsidP="00F340C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340CC">
              <w:rPr>
                <w:b/>
              </w:rPr>
              <w:t>2.2. Описание внесенных изменений и причины (обстоятельства), послужившие основанием для их внесения:</w:t>
            </w:r>
            <w:r w:rsidR="004C13C7" w:rsidRPr="00F340CC">
              <w:rPr>
                <w:b/>
              </w:rPr>
              <w:t xml:space="preserve"> </w:t>
            </w:r>
          </w:p>
          <w:p w:rsidR="000A7056" w:rsidRPr="00C25EAB" w:rsidRDefault="001F7D52" w:rsidP="000A7056">
            <w:pPr>
              <w:jc w:val="both"/>
              <w:rPr>
                <w:b/>
                <w:i/>
              </w:rPr>
            </w:pPr>
            <w:r w:rsidRPr="00F340CC">
              <w:rPr>
                <w:sz w:val="24"/>
              </w:rPr>
              <w:t>1</w:t>
            </w:r>
            <w:r w:rsidR="001F3D26" w:rsidRPr="00F340CC">
              <w:rPr>
                <w:sz w:val="24"/>
              </w:rPr>
              <w:t>. Внесен</w:t>
            </w:r>
            <w:r w:rsidR="00F340CC" w:rsidRPr="00F340CC">
              <w:rPr>
                <w:sz w:val="24"/>
              </w:rPr>
              <w:t>а</w:t>
            </w:r>
            <w:r w:rsidR="001F3D26" w:rsidRPr="00F340CC">
              <w:rPr>
                <w:sz w:val="24"/>
              </w:rPr>
              <w:t xml:space="preserve"> </w:t>
            </w:r>
            <w:r w:rsidR="00F340CC" w:rsidRPr="00F340CC">
              <w:rPr>
                <w:sz w:val="24"/>
              </w:rPr>
              <w:t>следующая дополнительная информация</w:t>
            </w:r>
            <w:r w:rsidR="001F3D26" w:rsidRPr="00F340CC">
              <w:rPr>
                <w:sz w:val="24"/>
              </w:rPr>
              <w:t xml:space="preserve"> в пункт 7.3. ежеквартального отчета за </w:t>
            </w:r>
            <w:r w:rsidR="001F3D26" w:rsidRPr="00F340CC">
              <w:rPr>
                <w:sz w:val="24"/>
                <w:lang w:val="en-US"/>
              </w:rPr>
              <w:t>II</w:t>
            </w:r>
            <w:r w:rsidR="001F3D26" w:rsidRPr="00F340CC">
              <w:rPr>
                <w:sz w:val="24"/>
              </w:rPr>
              <w:t xml:space="preserve"> квартал 2015 г.</w:t>
            </w:r>
            <w:r w:rsidR="00F340CC" w:rsidRPr="00F340CC">
              <w:rPr>
                <w:sz w:val="24"/>
              </w:rPr>
              <w:t>:</w:t>
            </w:r>
            <w:r w:rsidR="001F3D26" w:rsidRPr="00F340CC">
              <w:rPr>
                <w:sz w:val="24"/>
              </w:rPr>
              <w:t xml:space="preserve"> </w:t>
            </w:r>
            <w:r w:rsidR="000A7056" w:rsidRPr="000A7056">
              <w:rPr>
                <w:rStyle w:val="Subst"/>
                <w:b w:val="0"/>
                <w:i w:val="0"/>
                <w:sz w:val="24"/>
              </w:rPr>
              <w:t xml:space="preserve">ПАО «Самараэнерго» не относится к числу организаций, указанных в части 1 статьи 2 Федерального закона от 27.07.2010 г. № 208-ФЗ "О консолидированной финансовой отчетности", поскольку ценные бумаги Общества включены в некотировальную часть Списка ценных бумаг, допущенных к торгам. Общество также не имеет подконтрольных ему организаций, в соответствии с чем не обязано составлять, представлять и публиковать консолидированную финансовую отчетность, в том числе для целей раскрытия в соответствии с Законом от 22.04.1996 г. № 39-ФЗ "О рынке ценных бумаг". Ежеквартальный отчет за I квартал 2015 г. содержит годовую финансовую отчетность, подготовленную в соответствии с МСФО, составленную на добровольной основе. </w:t>
            </w:r>
            <w:r w:rsidR="000A7056" w:rsidRPr="000A7056">
              <w:rPr>
                <w:sz w:val="24"/>
              </w:rPr>
              <w:t>В наименовании отчетности не используется слово «консолидированная», согласно ч. 2 ст. 1 Закона № 208-ФЗ «О консолидированной финансовой отчетности».</w:t>
            </w:r>
          </w:p>
          <w:p w:rsidR="001F3D26" w:rsidRPr="00F340CC" w:rsidRDefault="001F3D26" w:rsidP="00F340CC">
            <w:pPr>
              <w:pStyle w:val="a4"/>
              <w:spacing w:before="0" w:beforeAutospacing="0" w:after="0" w:afterAutospacing="0"/>
              <w:jc w:val="both"/>
            </w:pPr>
            <w:r w:rsidRPr="00F340CC">
              <w:rPr>
                <w:b/>
              </w:rPr>
              <w:t xml:space="preserve">Причины (обстоятельства), послужившие основанием для внесения изменений: </w:t>
            </w:r>
            <w:r w:rsidRPr="00F340CC">
              <w:t>Предписание Банка Российской Федерации от 19.07.2016 г. № 52-5/8937</w:t>
            </w:r>
          </w:p>
          <w:p w:rsidR="001F3D26" w:rsidRPr="00F340CC" w:rsidRDefault="00F340CC" w:rsidP="00F340CC">
            <w:pPr>
              <w:pStyle w:val="a4"/>
              <w:spacing w:before="0" w:beforeAutospacing="0" w:after="0" w:afterAutospacing="0"/>
              <w:jc w:val="both"/>
            </w:pPr>
            <w:r w:rsidRPr="00F340CC">
              <w:t>2</w:t>
            </w:r>
            <w:r w:rsidR="00BC5D04" w:rsidRPr="00F340CC">
              <w:t xml:space="preserve">. </w:t>
            </w:r>
            <w:r w:rsidRPr="00F340CC">
              <w:t>В п. 1.5. за II квартал 2015 г. в</w:t>
            </w:r>
            <w:r w:rsidR="00BC5D04" w:rsidRPr="00F340CC">
              <w:t>несен</w:t>
            </w:r>
            <w:r w:rsidR="009E28ED" w:rsidRPr="00F340CC">
              <w:t xml:space="preserve">а </w:t>
            </w:r>
            <w:r w:rsidRPr="00F340CC">
              <w:t xml:space="preserve">следующая </w:t>
            </w:r>
            <w:r w:rsidR="009E28ED" w:rsidRPr="00F340CC">
              <w:t xml:space="preserve">информация в отношении лиц, подписавших ежеквартальный </w:t>
            </w:r>
            <w:r w:rsidRPr="00F340CC">
              <w:t xml:space="preserve">отчет: </w:t>
            </w:r>
          </w:p>
          <w:p w:rsidR="00F340CC" w:rsidRPr="00F340CC" w:rsidRDefault="00F340CC" w:rsidP="00F340CC">
            <w:pPr>
              <w:rPr>
                <w:b/>
                <w:i/>
                <w:sz w:val="24"/>
              </w:rPr>
            </w:pPr>
            <w:r w:rsidRPr="00F340CC">
              <w:rPr>
                <w:sz w:val="24"/>
              </w:rPr>
              <w:t>ФИО: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F340CC">
              <w:rPr>
                <w:rStyle w:val="Subst"/>
                <w:b w:val="0"/>
                <w:i w:val="0"/>
                <w:sz w:val="24"/>
              </w:rPr>
              <w:t>Дербенев Олег Александрович</w:t>
            </w:r>
          </w:p>
          <w:p w:rsidR="00F340CC" w:rsidRPr="00F340CC" w:rsidRDefault="00F340CC" w:rsidP="00F340CC">
            <w:pPr>
              <w:rPr>
                <w:sz w:val="24"/>
              </w:rPr>
            </w:pPr>
            <w:r w:rsidRPr="00F340CC">
              <w:rPr>
                <w:sz w:val="24"/>
              </w:rPr>
              <w:t>Год рождения: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F340CC">
              <w:rPr>
                <w:rStyle w:val="Subst"/>
                <w:b w:val="0"/>
                <w:i w:val="0"/>
                <w:sz w:val="24"/>
              </w:rPr>
              <w:t>1968</w:t>
            </w:r>
          </w:p>
          <w:p w:rsidR="00F340CC" w:rsidRPr="00F340CC" w:rsidRDefault="00F340CC" w:rsidP="00F340CC">
            <w:pPr>
              <w:pStyle w:val="SubHeading"/>
              <w:spacing w:before="0" w:after="0"/>
              <w:rPr>
                <w:sz w:val="24"/>
              </w:rPr>
            </w:pPr>
            <w:r w:rsidRPr="00F340CC">
              <w:rPr>
                <w:sz w:val="24"/>
              </w:rPr>
              <w:t>Сведения об основном месте работы:</w:t>
            </w:r>
          </w:p>
          <w:p w:rsidR="00F340CC" w:rsidRPr="00F340CC" w:rsidRDefault="00F340CC" w:rsidP="00F340CC">
            <w:pPr>
              <w:rPr>
                <w:sz w:val="24"/>
              </w:rPr>
            </w:pPr>
            <w:r w:rsidRPr="00F340CC">
              <w:rPr>
                <w:sz w:val="24"/>
              </w:rPr>
              <w:t>Организация: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F340CC">
              <w:rPr>
                <w:rStyle w:val="Subst"/>
                <w:b w:val="0"/>
                <w:i w:val="0"/>
                <w:sz w:val="24"/>
              </w:rPr>
              <w:t>Публичное акционерное общество энергетики и электрификации "Самараэнерго"</w:t>
            </w:r>
          </w:p>
          <w:p w:rsidR="00F340CC" w:rsidRPr="00F340CC" w:rsidRDefault="00F340CC" w:rsidP="00F340CC">
            <w:pPr>
              <w:rPr>
                <w:rStyle w:val="Subst"/>
                <w:sz w:val="24"/>
                <w:szCs w:val="10"/>
              </w:rPr>
            </w:pPr>
            <w:r w:rsidRPr="00F340CC">
              <w:rPr>
                <w:sz w:val="24"/>
              </w:rPr>
              <w:t>Должность: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F340CC">
              <w:rPr>
                <w:rStyle w:val="Subst"/>
                <w:b w:val="0"/>
                <w:i w:val="0"/>
                <w:sz w:val="24"/>
              </w:rPr>
              <w:t>Генеральный директор</w:t>
            </w:r>
          </w:p>
          <w:p w:rsidR="00F340CC" w:rsidRPr="00F340CC" w:rsidRDefault="00F340CC" w:rsidP="00F340CC">
            <w:pPr>
              <w:rPr>
                <w:sz w:val="24"/>
              </w:rPr>
            </w:pPr>
            <w:r w:rsidRPr="00F340CC">
              <w:rPr>
                <w:sz w:val="24"/>
              </w:rPr>
              <w:t>ФИО: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F340CC">
              <w:rPr>
                <w:rStyle w:val="Subst"/>
                <w:b w:val="0"/>
                <w:i w:val="0"/>
                <w:sz w:val="24"/>
              </w:rPr>
              <w:t>Есина Людмила Вячеславовна</w:t>
            </w:r>
          </w:p>
          <w:p w:rsidR="00F340CC" w:rsidRPr="00F340CC" w:rsidRDefault="00F340CC" w:rsidP="00F340CC">
            <w:pPr>
              <w:rPr>
                <w:sz w:val="24"/>
              </w:rPr>
            </w:pPr>
            <w:r w:rsidRPr="00F340CC">
              <w:rPr>
                <w:sz w:val="24"/>
              </w:rPr>
              <w:t>Год рождения: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F340CC">
              <w:rPr>
                <w:rStyle w:val="Subst"/>
                <w:b w:val="0"/>
                <w:i w:val="0"/>
                <w:sz w:val="24"/>
              </w:rPr>
              <w:t>1962</w:t>
            </w:r>
          </w:p>
          <w:p w:rsidR="00F340CC" w:rsidRPr="00F340CC" w:rsidRDefault="00F340CC" w:rsidP="00F340CC">
            <w:pPr>
              <w:pStyle w:val="SubHeading"/>
              <w:spacing w:before="0" w:after="0"/>
              <w:rPr>
                <w:sz w:val="24"/>
              </w:rPr>
            </w:pPr>
            <w:r w:rsidRPr="00F340CC">
              <w:rPr>
                <w:sz w:val="24"/>
              </w:rPr>
              <w:t>Сведения об основном месте работы:</w:t>
            </w:r>
          </w:p>
          <w:p w:rsidR="00F340CC" w:rsidRPr="00F340CC" w:rsidRDefault="00F340CC" w:rsidP="00F340CC">
            <w:pPr>
              <w:rPr>
                <w:sz w:val="24"/>
              </w:rPr>
            </w:pPr>
            <w:r w:rsidRPr="00F340CC">
              <w:rPr>
                <w:sz w:val="24"/>
              </w:rPr>
              <w:t>Организация: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F340CC">
              <w:rPr>
                <w:rStyle w:val="Subst"/>
                <w:b w:val="0"/>
                <w:i w:val="0"/>
                <w:sz w:val="24"/>
              </w:rPr>
              <w:t>Публичное акционерное общество энергетики и электрификации "Самараэнерго"</w:t>
            </w:r>
          </w:p>
          <w:p w:rsidR="00F340CC" w:rsidRPr="00F340CC" w:rsidRDefault="00F340CC" w:rsidP="00F340CC">
            <w:pPr>
              <w:rPr>
                <w:rStyle w:val="Subst"/>
                <w:sz w:val="24"/>
              </w:rPr>
            </w:pPr>
            <w:r w:rsidRPr="00F340CC">
              <w:rPr>
                <w:sz w:val="24"/>
              </w:rPr>
              <w:t>Должность:</w:t>
            </w:r>
            <w:r w:rsidRPr="00F340CC">
              <w:rPr>
                <w:rStyle w:val="Subst"/>
                <w:sz w:val="24"/>
              </w:rPr>
              <w:t xml:space="preserve"> </w:t>
            </w:r>
            <w:r w:rsidRPr="00F340CC">
              <w:rPr>
                <w:rStyle w:val="Subst"/>
                <w:b w:val="0"/>
                <w:i w:val="0"/>
                <w:sz w:val="24"/>
              </w:rPr>
              <w:t>Главный бухгалтер</w:t>
            </w:r>
          </w:p>
          <w:p w:rsidR="00BC5D04" w:rsidRPr="00F340CC" w:rsidRDefault="00BC5D04" w:rsidP="00F340CC">
            <w:pPr>
              <w:pStyle w:val="a4"/>
              <w:spacing w:before="0" w:beforeAutospacing="0" w:after="0" w:afterAutospacing="0"/>
              <w:jc w:val="both"/>
            </w:pPr>
            <w:r w:rsidRPr="00F340CC">
              <w:rPr>
                <w:b/>
              </w:rPr>
              <w:t>Причины (обстоятельства), послужившие основанием для внесения изменений:</w:t>
            </w:r>
            <w:r w:rsidRPr="00F340CC">
              <w:t xml:space="preserve"> Предписание Банка Российской Федерации от 19.07.2016 г. № 52-5/8937</w:t>
            </w:r>
          </w:p>
          <w:p w:rsidR="00F340CC" w:rsidRDefault="00F340CC" w:rsidP="00F340C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1F3D26" w:rsidRPr="00F340CC" w:rsidRDefault="009C331E" w:rsidP="00F340CC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F340CC">
              <w:rPr>
                <w:b/>
                <w:sz w:val="24"/>
                <w:szCs w:val="24"/>
              </w:rPr>
              <w:lastRenderedPageBreak/>
              <w:t>2.3. Дата опубликования текста ежеквартального отчета, в который внесены изменения, на странице в сети Интернет:</w:t>
            </w:r>
          </w:p>
          <w:p w:rsidR="001F3D26" w:rsidRPr="00F340CC" w:rsidRDefault="00F340CC" w:rsidP="00F340CC">
            <w:pPr>
              <w:adjustRightInd w:val="0"/>
              <w:jc w:val="both"/>
              <w:rPr>
                <w:sz w:val="24"/>
                <w:szCs w:val="24"/>
              </w:rPr>
            </w:pPr>
            <w:r w:rsidRPr="00F340CC">
              <w:rPr>
                <w:sz w:val="24"/>
                <w:szCs w:val="24"/>
              </w:rPr>
              <w:t>1</w:t>
            </w:r>
            <w:r w:rsidR="001F3D26" w:rsidRPr="00F340CC">
              <w:rPr>
                <w:sz w:val="24"/>
                <w:szCs w:val="24"/>
              </w:rPr>
              <w:t xml:space="preserve">. Ежеквартальный отчет за </w:t>
            </w:r>
            <w:r w:rsidR="001F3D26" w:rsidRPr="00F340CC">
              <w:rPr>
                <w:sz w:val="24"/>
                <w:szCs w:val="24"/>
                <w:lang w:val="en-US"/>
              </w:rPr>
              <w:t>II</w:t>
            </w:r>
            <w:r w:rsidR="001F3D26" w:rsidRPr="00F340CC">
              <w:rPr>
                <w:sz w:val="24"/>
                <w:szCs w:val="24"/>
              </w:rPr>
              <w:t xml:space="preserve"> квартал 2015 г. </w:t>
            </w:r>
            <w:r w:rsidR="00BC5D04" w:rsidRPr="00F340CC">
              <w:rPr>
                <w:sz w:val="24"/>
                <w:szCs w:val="24"/>
              </w:rPr>
              <w:t>–</w:t>
            </w:r>
            <w:r w:rsidR="001F3D26" w:rsidRPr="00F340CC">
              <w:rPr>
                <w:sz w:val="24"/>
                <w:szCs w:val="24"/>
              </w:rPr>
              <w:t xml:space="preserve"> </w:t>
            </w:r>
            <w:r w:rsidR="00BC5D04" w:rsidRPr="00F340CC">
              <w:rPr>
                <w:sz w:val="24"/>
                <w:szCs w:val="24"/>
              </w:rPr>
              <w:t>10.08.2015 г.</w:t>
            </w:r>
          </w:p>
          <w:p w:rsidR="009C331E" w:rsidRPr="00F340CC" w:rsidRDefault="009C331E" w:rsidP="00F340CC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F340CC">
              <w:rPr>
                <w:b/>
                <w:sz w:val="24"/>
                <w:szCs w:val="24"/>
              </w:rPr>
              <w:t xml:space="preserve">2.4. Дата опубликования текста ежеквартального отчета с внесенными изменениями на странице в сети Интернет: </w:t>
            </w:r>
          </w:p>
          <w:p w:rsidR="009C331E" w:rsidRPr="00F340CC" w:rsidRDefault="00BC5D04" w:rsidP="00F340CC">
            <w:pPr>
              <w:adjustRightInd w:val="0"/>
              <w:jc w:val="both"/>
              <w:rPr>
                <w:sz w:val="24"/>
                <w:szCs w:val="22"/>
              </w:rPr>
            </w:pPr>
            <w:r w:rsidRPr="00F340CC">
              <w:rPr>
                <w:sz w:val="24"/>
                <w:szCs w:val="24"/>
              </w:rPr>
              <w:t xml:space="preserve">2. Ежеквартальный отчет за </w:t>
            </w:r>
            <w:r w:rsidRPr="00F340CC">
              <w:rPr>
                <w:sz w:val="24"/>
                <w:szCs w:val="24"/>
                <w:lang w:val="en-US"/>
              </w:rPr>
              <w:t>II</w:t>
            </w:r>
            <w:r w:rsidRPr="00F340CC">
              <w:rPr>
                <w:sz w:val="24"/>
                <w:szCs w:val="24"/>
              </w:rPr>
              <w:t xml:space="preserve"> квартал 2015 г. – </w:t>
            </w:r>
            <w:r w:rsidR="002A3E63">
              <w:rPr>
                <w:sz w:val="24"/>
                <w:szCs w:val="24"/>
              </w:rPr>
              <w:t>12</w:t>
            </w:r>
            <w:r w:rsidR="00F340CC">
              <w:rPr>
                <w:sz w:val="24"/>
                <w:szCs w:val="24"/>
              </w:rPr>
              <w:t>.08.2016 г.</w:t>
            </w:r>
          </w:p>
        </w:tc>
      </w:tr>
      <w:tr w:rsidR="000720E7" w:rsidRPr="000912CC" w:rsidTr="00F340CC">
        <w:tc>
          <w:tcPr>
            <w:tcW w:w="9781" w:type="dxa"/>
            <w:gridSpan w:val="8"/>
          </w:tcPr>
          <w:p w:rsidR="000720E7" w:rsidRPr="000912CC" w:rsidRDefault="000720E7" w:rsidP="00313FC8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F340CC">
        <w:trPr>
          <w:cantSplit/>
          <w:trHeight w:val="389"/>
        </w:trPr>
        <w:tc>
          <w:tcPr>
            <w:tcW w:w="4570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  <w:gridSpan w:val="2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F340CC">
        <w:trPr>
          <w:cantSplit/>
          <w:trHeight w:val="410"/>
        </w:trPr>
        <w:tc>
          <w:tcPr>
            <w:tcW w:w="1593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DF7D8B" w:rsidRDefault="002A3E63" w:rsidP="00C7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9C331E" w:rsidP="000C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E7352E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  <w:gridSpan w:val="3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DF7D8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EC" w:rsidRDefault="006579EC" w:rsidP="00FC2C87">
      <w:r>
        <w:separator/>
      </w:r>
    </w:p>
  </w:endnote>
  <w:endnote w:type="continuationSeparator" w:id="0">
    <w:p w:rsidR="006579EC" w:rsidRDefault="006579EC" w:rsidP="00FC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EC" w:rsidRDefault="006579EC" w:rsidP="00FC2C87">
      <w:r>
        <w:separator/>
      </w:r>
    </w:p>
  </w:footnote>
  <w:footnote w:type="continuationSeparator" w:id="0">
    <w:p w:rsidR="006579EC" w:rsidRDefault="006579EC" w:rsidP="00FC2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3072C"/>
    <w:multiLevelType w:val="hybridMultilevel"/>
    <w:tmpl w:val="B54A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03ED5"/>
    <w:multiLevelType w:val="multilevel"/>
    <w:tmpl w:val="810878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760D5"/>
    <w:multiLevelType w:val="multilevel"/>
    <w:tmpl w:val="A9D25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3"/>
  </w:num>
  <w:num w:numId="10">
    <w:abstractNumId w:val="14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A7056"/>
    <w:rsid w:val="000B301A"/>
    <w:rsid w:val="000C2FB3"/>
    <w:rsid w:val="00157301"/>
    <w:rsid w:val="00166A5E"/>
    <w:rsid w:val="001F3D26"/>
    <w:rsid w:val="001F7D52"/>
    <w:rsid w:val="002325C3"/>
    <w:rsid w:val="00245FFC"/>
    <w:rsid w:val="002717F5"/>
    <w:rsid w:val="00273A7B"/>
    <w:rsid w:val="002758AF"/>
    <w:rsid w:val="002A3E63"/>
    <w:rsid w:val="002E09E4"/>
    <w:rsid w:val="002E1458"/>
    <w:rsid w:val="002F2720"/>
    <w:rsid w:val="00385277"/>
    <w:rsid w:val="003D4131"/>
    <w:rsid w:val="00445DA2"/>
    <w:rsid w:val="0045562B"/>
    <w:rsid w:val="0046127A"/>
    <w:rsid w:val="00467A99"/>
    <w:rsid w:val="004C13C7"/>
    <w:rsid w:val="004D7B67"/>
    <w:rsid w:val="00511E4F"/>
    <w:rsid w:val="005E6915"/>
    <w:rsid w:val="006579EC"/>
    <w:rsid w:val="00670C50"/>
    <w:rsid w:val="00686C62"/>
    <w:rsid w:val="00693926"/>
    <w:rsid w:val="006A42C7"/>
    <w:rsid w:val="006B1E45"/>
    <w:rsid w:val="006D1A1C"/>
    <w:rsid w:val="007141F0"/>
    <w:rsid w:val="00743ACC"/>
    <w:rsid w:val="00791A3E"/>
    <w:rsid w:val="008146F1"/>
    <w:rsid w:val="008817B1"/>
    <w:rsid w:val="008A5431"/>
    <w:rsid w:val="008B65BD"/>
    <w:rsid w:val="009137B8"/>
    <w:rsid w:val="00947EAF"/>
    <w:rsid w:val="009A71FC"/>
    <w:rsid w:val="009C331E"/>
    <w:rsid w:val="009E28ED"/>
    <w:rsid w:val="00A07833"/>
    <w:rsid w:val="00A1677D"/>
    <w:rsid w:val="00A34F74"/>
    <w:rsid w:val="00A610D2"/>
    <w:rsid w:val="00B56364"/>
    <w:rsid w:val="00B726A0"/>
    <w:rsid w:val="00BC5D04"/>
    <w:rsid w:val="00C72BDC"/>
    <w:rsid w:val="00CD1328"/>
    <w:rsid w:val="00CE0835"/>
    <w:rsid w:val="00D37330"/>
    <w:rsid w:val="00D4267A"/>
    <w:rsid w:val="00D5244B"/>
    <w:rsid w:val="00DC344E"/>
    <w:rsid w:val="00DF7D8B"/>
    <w:rsid w:val="00E12FB0"/>
    <w:rsid w:val="00E17671"/>
    <w:rsid w:val="00E20896"/>
    <w:rsid w:val="00E21360"/>
    <w:rsid w:val="00E7352E"/>
    <w:rsid w:val="00E804F1"/>
    <w:rsid w:val="00F340CC"/>
    <w:rsid w:val="00F64D00"/>
    <w:rsid w:val="00FA3D21"/>
    <w:rsid w:val="00FC2C87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28317-07F2-460A-9A77-C1DBE4C3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customStyle="1" w:styleId="7">
    <w:name w:val="Обычный7"/>
    <w:rsid w:val="000B301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8">
    <w:name w:val="Обычный8"/>
    <w:rsid w:val="00DF7D8B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FC2C8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footnote reference"/>
    <w:uiPriority w:val="99"/>
    <w:rsid w:val="00FC2C87"/>
    <w:rPr>
      <w:vertAlign w:val="superscript"/>
    </w:rPr>
  </w:style>
  <w:style w:type="paragraph" w:styleId="a9">
    <w:name w:val="No Spacing"/>
    <w:uiPriority w:val="1"/>
    <w:qFormat/>
    <w:rsid w:val="00FC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A610D2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endnote text"/>
    <w:basedOn w:val="a"/>
    <w:link w:val="ac"/>
    <w:uiPriority w:val="99"/>
    <w:semiHidden/>
    <w:unhideWhenUsed/>
    <w:rsid w:val="00BC5D04"/>
  </w:style>
  <w:style w:type="character" w:customStyle="1" w:styleId="ac">
    <w:name w:val="Текст концевой сноски Знак"/>
    <w:basedOn w:val="a0"/>
    <w:link w:val="ab"/>
    <w:uiPriority w:val="99"/>
    <w:semiHidden/>
    <w:rsid w:val="00BC5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BC5D04"/>
    <w:rPr>
      <w:vertAlign w:val="superscript"/>
    </w:rPr>
  </w:style>
  <w:style w:type="character" w:customStyle="1" w:styleId="Subst">
    <w:name w:val="Subst"/>
    <w:uiPriority w:val="99"/>
    <w:rsid w:val="00F340CC"/>
    <w:rPr>
      <w:b/>
      <w:bCs/>
      <w:i/>
      <w:iCs/>
    </w:rPr>
  </w:style>
  <w:style w:type="paragraph" w:customStyle="1" w:styleId="SubHeading">
    <w:name w:val="Sub Heading"/>
    <w:next w:val="a"/>
    <w:uiPriority w:val="99"/>
    <w:rsid w:val="00F340CC"/>
    <w:pPr>
      <w:widowControl w:val="0"/>
      <w:suppressAutoHyphens/>
      <w:autoSpaceDE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2A3E6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3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5540-8333-44EA-9A83-E5BEA2C1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Щеглова Ольга И.</cp:lastModifiedBy>
  <cp:revision>4</cp:revision>
  <cp:lastPrinted>2016-08-11T13:23:00Z</cp:lastPrinted>
  <dcterms:created xsi:type="dcterms:W3CDTF">2016-08-10T10:07:00Z</dcterms:created>
  <dcterms:modified xsi:type="dcterms:W3CDTF">2016-08-11T13:24:00Z</dcterms:modified>
</cp:coreProperties>
</file>