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2" w:type="dxa"/>
        <w:tblInd w:w="-289" w:type="dxa"/>
        <w:tblLook w:val="04A0" w:firstRow="1" w:lastRow="0" w:firstColumn="1" w:lastColumn="0" w:noHBand="0" w:noVBand="1"/>
      </w:tblPr>
      <w:tblGrid>
        <w:gridCol w:w="1936"/>
        <w:gridCol w:w="1806"/>
        <w:gridCol w:w="1572"/>
        <w:gridCol w:w="1571"/>
        <w:gridCol w:w="8557"/>
      </w:tblGrid>
      <w:tr w:rsidR="00B66FD9" w14:paraId="6FC2903C" w14:textId="468669BA" w:rsidTr="0008433D">
        <w:trPr>
          <w:trHeight w:val="1196"/>
        </w:trPr>
        <w:tc>
          <w:tcPr>
            <w:tcW w:w="1936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2F5496" w:themeColor="accent5" w:themeShade="BF"/>
              <w:right w:val="single" w:sz="12" w:space="0" w:color="1F3864" w:themeColor="accent5" w:themeShade="80"/>
            </w:tcBorders>
            <w:shd w:val="clear" w:color="auto" w:fill="DEEAF6" w:themeFill="accent1" w:themeFillTint="33"/>
          </w:tcPr>
          <w:p w14:paraId="744D4B1C" w14:textId="77777777" w:rsidR="00B66FD9" w:rsidRPr="00C45EBA" w:rsidRDefault="00B66FD9" w:rsidP="002929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A">
              <w:rPr>
                <w:rFonts w:ascii="Times New Roman" w:hAnsi="Times New Roman" w:cs="Times New Roman"/>
                <w:b/>
                <w:sz w:val="26"/>
                <w:szCs w:val="26"/>
              </w:rPr>
              <w:t>ОБЪЕКТ</w:t>
            </w:r>
          </w:p>
        </w:tc>
        <w:tc>
          <w:tcPr>
            <w:tcW w:w="1806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2F5496" w:themeColor="accent5" w:themeShade="BF"/>
              <w:right w:val="single" w:sz="12" w:space="0" w:color="1F3864" w:themeColor="accent5" w:themeShade="80"/>
            </w:tcBorders>
            <w:shd w:val="clear" w:color="auto" w:fill="DEEAF6" w:themeFill="accent1" w:themeFillTint="33"/>
          </w:tcPr>
          <w:p w14:paraId="544778B7" w14:textId="77777777" w:rsidR="00B66FD9" w:rsidRPr="00C45EBA" w:rsidRDefault="00B66FD9" w:rsidP="002929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A">
              <w:rPr>
                <w:rFonts w:ascii="Times New Roman" w:hAnsi="Times New Roman" w:cs="Times New Roman"/>
                <w:b/>
                <w:sz w:val="26"/>
                <w:szCs w:val="26"/>
              </w:rPr>
              <w:t>Причина отключения</w:t>
            </w:r>
          </w:p>
        </w:tc>
        <w:tc>
          <w:tcPr>
            <w:tcW w:w="1572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shd w:val="clear" w:color="auto" w:fill="DEEAF6" w:themeFill="accent1" w:themeFillTint="33"/>
          </w:tcPr>
          <w:p w14:paraId="54EEF4F2" w14:textId="77777777" w:rsidR="00B66FD9" w:rsidRPr="00C45EBA" w:rsidRDefault="00B66FD9" w:rsidP="002929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A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Заявленное начало  работ</w:t>
            </w:r>
          </w:p>
        </w:tc>
        <w:tc>
          <w:tcPr>
            <w:tcW w:w="1571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shd w:val="clear" w:color="auto" w:fill="DEEAF6" w:themeFill="accent1" w:themeFillTint="33"/>
          </w:tcPr>
          <w:p w14:paraId="6E37DA67" w14:textId="77777777" w:rsidR="00B66FD9" w:rsidRPr="00C45EBA" w:rsidRDefault="00B66FD9" w:rsidP="002929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A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Заявленное время окончания работ</w:t>
            </w:r>
          </w:p>
        </w:tc>
        <w:tc>
          <w:tcPr>
            <w:tcW w:w="8557" w:type="dxa"/>
            <w:tcBorders>
              <w:top w:val="single" w:sz="12" w:space="0" w:color="1F3864" w:themeColor="accent5" w:themeShade="80"/>
              <w:left w:val="single" w:sz="12" w:space="0" w:color="2F5496" w:themeColor="accent5" w:themeShade="BF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vAlign w:val="center"/>
          </w:tcPr>
          <w:p w14:paraId="23BEEABF" w14:textId="77777777" w:rsidR="00B66FD9" w:rsidRPr="00C45EBA" w:rsidRDefault="00B66FD9" w:rsidP="00C45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A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адресов отключения</w:t>
            </w:r>
          </w:p>
          <w:p w14:paraId="2D92D6C5" w14:textId="77777777" w:rsidR="00B66FD9" w:rsidRPr="00C45EBA" w:rsidRDefault="00B66FD9" w:rsidP="00C45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0CCB" w14:paraId="30A95592" w14:textId="63F0A70B" w:rsidTr="0008433D">
        <w:tc>
          <w:tcPr>
            <w:tcW w:w="1936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2165D4D3" w14:textId="33BB102D" w:rsidR="00CC0CCB" w:rsidRPr="00C45EBA" w:rsidRDefault="00CC0CCB" w:rsidP="00B66F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A">
              <w:rPr>
                <w:rFonts w:ascii="Times New Roman" w:hAnsi="Times New Roman" w:cs="Times New Roman"/>
                <w:b/>
                <w:sz w:val="26"/>
                <w:szCs w:val="26"/>
              </w:rPr>
              <w:t>ТП-</w:t>
            </w:r>
            <w:r w:rsidR="00E17E8E">
              <w:rPr>
                <w:rFonts w:ascii="Times New Roman" w:hAnsi="Times New Roman" w:cs="Times New Roman"/>
                <w:b/>
                <w:sz w:val="26"/>
                <w:szCs w:val="26"/>
              </w:rPr>
              <w:t>150</w:t>
            </w:r>
          </w:p>
          <w:p w14:paraId="6398ADA9" w14:textId="1CFA1563" w:rsidR="00CC0CCB" w:rsidRPr="00C45EBA" w:rsidRDefault="00CC0CCB" w:rsidP="002124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734B269A" w14:textId="25F0A68F" w:rsidR="00CC0CCB" w:rsidRPr="00C45EBA" w:rsidRDefault="00CC0CCB" w:rsidP="00B66F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A">
              <w:rPr>
                <w:rFonts w:ascii="Times New Roman" w:hAnsi="Times New Roman" w:cs="Times New Roman"/>
                <w:sz w:val="26"/>
                <w:szCs w:val="26"/>
              </w:rPr>
              <w:t>Текущий ремонт оборудования</w:t>
            </w:r>
          </w:p>
        </w:tc>
        <w:tc>
          <w:tcPr>
            <w:tcW w:w="1572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1C3291D2" w14:textId="7A7B7BB6" w:rsidR="00CC0CCB" w:rsidRPr="00C45EBA" w:rsidRDefault="00E17E8E" w:rsidP="00B66F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="00675D39">
              <w:rPr>
                <w:rFonts w:ascii="Times New Roman" w:hAnsi="Times New Roman" w:cs="Times New Roman"/>
                <w:b/>
                <w:sz w:val="26"/>
                <w:szCs w:val="26"/>
              </w:rPr>
              <w:t>.06.2026</w:t>
            </w:r>
          </w:p>
          <w:p w14:paraId="2514C59A" w14:textId="5B10DEE8" w:rsidR="00CC0CCB" w:rsidRPr="00C45EBA" w:rsidRDefault="00CC0CCB" w:rsidP="00B66F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A">
              <w:rPr>
                <w:rFonts w:ascii="Times New Roman" w:hAnsi="Times New Roman" w:cs="Times New Roman"/>
                <w:sz w:val="26"/>
                <w:szCs w:val="26"/>
              </w:rPr>
              <w:t>в 09-00ч.</w:t>
            </w:r>
          </w:p>
        </w:tc>
        <w:tc>
          <w:tcPr>
            <w:tcW w:w="1571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31445E45" w14:textId="264F851F" w:rsidR="00CC0CCB" w:rsidRPr="00C45EBA" w:rsidRDefault="00E17E8E" w:rsidP="00B66F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="00675D39">
              <w:rPr>
                <w:rFonts w:ascii="Times New Roman" w:hAnsi="Times New Roman" w:cs="Times New Roman"/>
                <w:b/>
                <w:sz w:val="26"/>
                <w:szCs w:val="26"/>
              </w:rPr>
              <w:t>.06.2026</w:t>
            </w:r>
          </w:p>
          <w:p w14:paraId="28ED6EE7" w14:textId="26E15DCD" w:rsidR="00CC0CCB" w:rsidRPr="00C45EBA" w:rsidRDefault="00CC0CCB" w:rsidP="00B66F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A">
              <w:rPr>
                <w:rFonts w:ascii="Times New Roman" w:hAnsi="Times New Roman" w:cs="Times New Roman"/>
                <w:sz w:val="26"/>
                <w:szCs w:val="26"/>
              </w:rPr>
              <w:t>в 12-00ч.</w:t>
            </w:r>
          </w:p>
        </w:tc>
        <w:tc>
          <w:tcPr>
            <w:tcW w:w="8557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shd w:val="clear" w:color="auto" w:fill="F2F2F2" w:themeFill="background1" w:themeFillShade="F2"/>
          </w:tcPr>
          <w:p w14:paraId="280CBD48" w14:textId="647AF1E4" w:rsidR="00675D39" w:rsidRPr="00522757" w:rsidRDefault="00522757" w:rsidP="0008433D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у</w:t>
            </w:r>
            <w:r w:rsidR="00E17E8E">
              <w:rPr>
                <w:b/>
                <w:szCs w:val="24"/>
                <w:lang w:val="ru-RU"/>
              </w:rPr>
              <w:t>л.</w:t>
            </w:r>
            <w:r>
              <w:rPr>
                <w:b/>
                <w:szCs w:val="24"/>
                <w:lang w:val="ru-RU"/>
              </w:rPr>
              <w:t xml:space="preserve"> К.Маркса</w:t>
            </w:r>
          </w:p>
          <w:p w14:paraId="5B9EAA78" w14:textId="0F6C39EC" w:rsidR="00522757" w:rsidRPr="00522757" w:rsidRDefault="00522757" w:rsidP="00522757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i/>
                <w:szCs w:val="24"/>
                <w:lang w:val="ru-RU"/>
              </w:rPr>
            </w:pPr>
            <w:r w:rsidRPr="00522757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b/>
                <w:i/>
                <w:szCs w:val="24"/>
                <w:lang w:val="ru-RU"/>
              </w:rPr>
              <w:t xml:space="preserve"> - </w:t>
            </w:r>
            <w:r w:rsidRPr="00522757">
              <w:rPr>
                <w:i/>
                <w:szCs w:val="24"/>
                <w:lang w:val="ru-RU"/>
              </w:rPr>
              <w:t>16а, 36,</w:t>
            </w:r>
            <w:r>
              <w:rPr>
                <w:b/>
                <w:i/>
                <w:szCs w:val="24"/>
                <w:lang w:val="ru-RU"/>
              </w:rPr>
              <w:t xml:space="preserve"> </w:t>
            </w:r>
          </w:p>
          <w:p w14:paraId="15BE9F7D" w14:textId="1701A74D" w:rsidR="0008433D" w:rsidRDefault="0008433D" w:rsidP="0008433D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szCs w:val="24"/>
                <w:lang w:val="ru-RU"/>
              </w:rPr>
            </w:pPr>
            <w:r w:rsidRPr="0008433D">
              <w:rPr>
                <w:b/>
                <w:szCs w:val="24"/>
                <w:lang w:val="ru-RU"/>
              </w:rPr>
              <w:t>ул.</w:t>
            </w:r>
            <w:r w:rsidR="00675D39">
              <w:rPr>
                <w:b/>
                <w:szCs w:val="24"/>
                <w:lang w:val="ru-RU"/>
              </w:rPr>
              <w:t xml:space="preserve"> </w:t>
            </w:r>
            <w:r w:rsidR="00522757">
              <w:rPr>
                <w:b/>
                <w:szCs w:val="24"/>
                <w:lang w:val="ru-RU"/>
              </w:rPr>
              <w:t>Горького</w:t>
            </w:r>
          </w:p>
          <w:p w14:paraId="7D1A9590" w14:textId="16875413" w:rsidR="0008433D" w:rsidRDefault="0008433D" w:rsidP="0008433D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szCs w:val="24"/>
                <w:lang w:val="ru-RU"/>
              </w:rPr>
              <w:t xml:space="preserve"> - </w:t>
            </w:r>
            <w:r w:rsidR="00522757">
              <w:rPr>
                <w:szCs w:val="24"/>
                <w:lang w:val="ru-RU"/>
              </w:rPr>
              <w:t>33, 35, 42,</w:t>
            </w:r>
            <w:r w:rsidR="00675D39">
              <w:rPr>
                <w:szCs w:val="24"/>
                <w:lang w:val="ru-RU"/>
              </w:rPr>
              <w:t xml:space="preserve"> </w:t>
            </w:r>
            <w:r w:rsidR="006807C0">
              <w:rPr>
                <w:szCs w:val="24"/>
                <w:lang w:val="ru-RU"/>
              </w:rPr>
              <w:t xml:space="preserve">36, </w:t>
            </w:r>
          </w:p>
          <w:p w14:paraId="5DC8699A" w14:textId="0D7ABDFA" w:rsidR="0008433D" w:rsidRPr="0008433D" w:rsidRDefault="00522757" w:rsidP="0008433D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пр-д</w:t>
            </w:r>
            <w:r w:rsidR="00675D39">
              <w:rPr>
                <w:b/>
                <w:szCs w:val="24"/>
                <w:lang w:val="ru-RU"/>
              </w:rPr>
              <w:t xml:space="preserve">. </w:t>
            </w:r>
            <w:r>
              <w:rPr>
                <w:b/>
                <w:szCs w:val="24"/>
                <w:lang w:val="ru-RU"/>
              </w:rPr>
              <w:t>Армейский</w:t>
            </w:r>
          </w:p>
          <w:p w14:paraId="68C7E231" w14:textId="71744430" w:rsidR="0008433D" w:rsidRDefault="0008433D" w:rsidP="0008433D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 w:rsidR="00522757">
              <w:rPr>
                <w:szCs w:val="24"/>
                <w:lang w:val="ru-RU"/>
              </w:rPr>
              <w:t xml:space="preserve"> - 17, 10 кв.1, 20, 14, 11, 18, 22, </w:t>
            </w:r>
            <w:r w:rsidR="001C762D">
              <w:rPr>
                <w:szCs w:val="24"/>
                <w:lang w:val="ru-RU"/>
              </w:rPr>
              <w:t xml:space="preserve">9, 21, 12, 10, 19, 15, 9 кв.1, 13, 16, </w:t>
            </w:r>
            <w:r w:rsidR="00667EF3">
              <w:rPr>
                <w:szCs w:val="24"/>
                <w:lang w:val="ru-RU"/>
              </w:rPr>
              <w:t xml:space="preserve">5, 7, 7А, 6, </w:t>
            </w:r>
            <w:r w:rsidR="006807C0">
              <w:rPr>
                <w:szCs w:val="24"/>
                <w:lang w:val="ru-RU"/>
              </w:rPr>
              <w:t>3, 4, 1, 3, 8А, 2</w:t>
            </w:r>
          </w:p>
          <w:p w14:paraId="5D42632C" w14:textId="481BFCE2" w:rsidR="00675D39" w:rsidRPr="0008433D" w:rsidRDefault="00522757" w:rsidP="00675D39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ул. Первомайская</w:t>
            </w:r>
          </w:p>
          <w:p w14:paraId="2E8C73C7" w14:textId="55A1B68C" w:rsidR="00675D39" w:rsidRDefault="00675D39" w:rsidP="00675D39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szCs w:val="24"/>
                <w:lang w:val="ru-RU"/>
              </w:rPr>
              <w:t xml:space="preserve"> -  </w:t>
            </w:r>
            <w:r w:rsidR="00522757">
              <w:rPr>
                <w:szCs w:val="24"/>
                <w:lang w:val="ru-RU"/>
              </w:rPr>
              <w:t xml:space="preserve">89, 91 кв.1, 97, 91, 95,  93, 87, </w:t>
            </w:r>
            <w:r w:rsidR="001C762D">
              <w:rPr>
                <w:szCs w:val="24"/>
                <w:lang w:val="ru-RU"/>
              </w:rPr>
              <w:t xml:space="preserve">81, 99, 85, 99, 100, </w:t>
            </w:r>
          </w:p>
          <w:p w14:paraId="313C7B04" w14:textId="5C628FE4" w:rsidR="00675D39" w:rsidRPr="0008433D" w:rsidRDefault="006807C0" w:rsidP="00675D39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б-р</w:t>
            </w:r>
            <w:r w:rsidR="00675D39">
              <w:rPr>
                <w:b/>
                <w:szCs w:val="24"/>
                <w:lang w:val="ru-RU"/>
              </w:rPr>
              <w:t xml:space="preserve">. </w:t>
            </w:r>
            <w:r w:rsidR="00522757">
              <w:rPr>
                <w:b/>
                <w:szCs w:val="24"/>
                <w:lang w:val="ru-RU"/>
              </w:rPr>
              <w:t>Молодежн</w:t>
            </w:r>
            <w:r>
              <w:rPr>
                <w:b/>
                <w:szCs w:val="24"/>
                <w:lang w:val="ru-RU"/>
              </w:rPr>
              <w:t>ый</w:t>
            </w:r>
          </w:p>
          <w:p w14:paraId="784811A8" w14:textId="2546BAE6" w:rsidR="00675D39" w:rsidRDefault="00675D39" w:rsidP="00675D39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szCs w:val="24"/>
                <w:lang w:val="ru-RU"/>
              </w:rPr>
              <w:t xml:space="preserve"> </w:t>
            </w:r>
            <w:r w:rsidRPr="00D425C0">
              <w:rPr>
                <w:szCs w:val="24"/>
                <w:lang w:val="ru-RU"/>
              </w:rPr>
              <w:t xml:space="preserve">-  </w:t>
            </w:r>
            <w:r w:rsidR="00522757">
              <w:rPr>
                <w:szCs w:val="24"/>
                <w:lang w:val="ru-RU"/>
              </w:rPr>
              <w:t xml:space="preserve">12, 22, 21, 24, 26, 20, 16, 18, 11, </w:t>
            </w:r>
            <w:r w:rsidR="001C762D">
              <w:rPr>
                <w:szCs w:val="24"/>
                <w:lang w:val="ru-RU"/>
              </w:rPr>
              <w:t xml:space="preserve">13, 17, 14, 28, 9 кв.1, 15, 23, 9, 25, 22, </w:t>
            </w:r>
            <w:r w:rsidR="00667EF3">
              <w:rPr>
                <w:szCs w:val="24"/>
                <w:lang w:val="ru-RU"/>
              </w:rPr>
              <w:t xml:space="preserve">3, </w:t>
            </w:r>
            <w:r w:rsidR="001C762D">
              <w:rPr>
                <w:szCs w:val="24"/>
                <w:lang w:val="ru-RU"/>
              </w:rPr>
              <w:t xml:space="preserve"> </w:t>
            </w:r>
            <w:r w:rsidR="00667EF3">
              <w:rPr>
                <w:szCs w:val="24"/>
                <w:lang w:val="ru-RU"/>
              </w:rPr>
              <w:t xml:space="preserve">5, 1, </w:t>
            </w:r>
            <w:r w:rsidR="006807C0">
              <w:rPr>
                <w:szCs w:val="24"/>
                <w:lang w:val="ru-RU"/>
              </w:rPr>
              <w:t>7, 6, 4</w:t>
            </w:r>
          </w:p>
          <w:p w14:paraId="3BE6FD7A" w14:textId="1647BAD6" w:rsidR="00675D39" w:rsidRPr="0008433D" w:rsidRDefault="00522757" w:rsidP="00675D39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пр-д. Кольцевой</w:t>
            </w:r>
          </w:p>
          <w:p w14:paraId="525CEE0B" w14:textId="1A41F8A1" w:rsidR="005871F9" w:rsidRDefault="00675D39" w:rsidP="00675D39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szCs w:val="24"/>
                <w:lang w:val="ru-RU"/>
              </w:rPr>
              <w:t xml:space="preserve"> -  </w:t>
            </w:r>
            <w:r w:rsidR="00522757">
              <w:rPr>
                <w:szCs w:val="24"/>
                <w:lang w:val="ru-RU"/>
              </w:rPr>
              <w:t xml:space="preserve">24, </w:t>
            </w:r>
            <w:r w:rsidR="001C762D">
              <w:rPr>
                <w:szCs w:val="24"/>
                <w:lang w:val="ru-RU"/>
              </w:rPr>
              <w:t xml:space="preserve">20, </w:t>
            </w:r>
          </w:p>
          <w:p w14:paraId="52250EA3" w14:textId="2F77A5D9" w:rsidR="005871F9" w:rsidRPr="0008433D" w:rsidRDefault="00522757" w:rsidP="005871F9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пр-д</w:t>
            </w:r>
            <w:r w:rsidR="005871F9">
              <w:rPr>
                <w:b/>
                <w:szCs w:val="24"/>
                <w:lang w:val="ru-RU"/>
              </w:rPr>
              <w:t>.</w:t>
            </w:r>
            <w:r>
              <w:rPr>
                <w:b/>
                <w:szCs w:val="24"/>
                <w:lang w:val="ru-RU"/>
              </w:rPr>
              <w:t xml:space="preserve"> Рабочий</w:t>
            </w:r>
            <w:r w:rsidR="005871F9">
              <w:rPr>
                <w:b/>
                <w:szCs w:val="24"/>
                <w:lang w:val="ru-RU"/>
              </w:rPr>
              <w:t xml:space="preserve"> </w:t>
            </w:r>
          </w:p>
          <w:p w14:paraId="72AF599B" w14:textId="0BD45208" w:rsidR="005871F9" w:rsidRDefault="005871F9" w:rsidP="005871F9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szCs w:val="24"/>
                <w:lang w:val="ru-RU"/>
              </w:rPr>
              <w:t xml:space="preserve"> - </w:t>
            </w:r>
            <w:r w:rsidR="00522757">
              <w:rPr>
                <w:szCs w:val="24"/>
                <w:lang w:val="ru-RU"/>
              </w:rPr>
              <w:t>14, 16, 18,</w:t>
            </w:r>
            <w:r w:rsidR="001C762D">
              <w:rPr>
                <w:szCs w:val="24"/>
                <w:lang w:val="ru-RU"/>
              </w:rPr>
              <w:t xml:space="preserve"> 10А, 26, 21, 11, 24, 21 кв.1, 23 кв.1, 19, 22, 23 кв.2, 17, 13,  24 кв.1, 25, 15, 20, 10, </w:t>
            </w:r>
            <w:r w:rsidR="00667EF3">
              <w:rPr>
                <w:szCs w:val="24"/>
                <w:lang w:val="ru-RU"/>
              </w:rPr>
              <w:t xml:space="preserve">1, </w:t>
            </w:r>
            <w:r w:rsidR="006807C0">
              <w:rPr>
                <w:szCs w:val="24"/>
                <w:lang w:val="ru-RU"/>
              </w:rPr>
              <w:t xml:space="preserve">2 кв.1, 5 кв.1, 8, 4, 7 кв.1, 3, 5, 6,  </w:t>
            </w:r>
          </w:p>
          <w:p w14:paraId="68C6EC83" w14:textId="12ADEBF4" w:rsidR="00522757" w:rsidRPr="0008433D" w:rsidRDefault="00522757" w:rsidP="00522757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пр-д. </w:t>
            </w:r>
            <w:r>
              <w:rPr>
                <w:b/>
                <w:szCs w:val="24"/>
                <w:lang w:val="ru-RU"/>
              </w:rPr>
              <w:t>Колхозный</w:t>
            </w:r>
          </w:p>
          <w:p w14:paraId="326C4FA2" w14:textId="719C27C1" w:rsidR="00522757" w:rsidRDefault="00522757" w:rsidP="00522757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szCs w:val="24"/>
                <w:lang w:val="ru-RU"/>
              </w:rPr>
              <w:t xml:space="preserve"> - </w:t>
            </w:r>
            <w:r>
              <w:rPr>
                <w:szCs w:val="24"/>
                <w:lang w:val="ru-RU"/>
              </w:rPr>
              <w:t xml:space="preserve">36, 38, 44, </w:t>
            </w:r>
            <w:r>
              <w:rPr>
                <w:szCs w:val="24"/>
                <w:lang w:val="ru-RU"/>
              </w:rPr>
              <w:t xml:space="preserve"> </w:t>
            </w:r>
            <w:r w:rsidR="001C762D">
              <w:rPr>
                <w:szCs w:val="24"/>
                <w:lang w:val="ru-RU"/>
              </w:rPr>
              <w:t xml:space="preserve">38 кв.1, </w:t>
            </w:r>
          </w:p>
          <w:p w14:paraId="7D57F02F" w14:textId="51964297" w:rsidR="00522757" w:rsidRPr="0008433D" w:rsidRDefault="001C762D" w:rsidP="00522757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ул. Калинина</w:t>
            </w:r>
          </w:p>
          <w:p w14:paraId="44A4B246" w14:textId="54AF40D3" w:rsidR="00522757" w:rsidRDefault="00522757" w:rsidP="00522757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szCs w:val="24"/>
                <w:lang w:val="ru-RU"/>
              </w:rPr>
              <w:t xml:space="preserve"> - </w:t>
            </w:r>
            <w:r w:rsidR="001C762D">
              <w:rPr>
                <w:szCs w:val="24"/>
                <w:lang w:val="ru-RU"/>
              </w:rPr>
              <w:t xml:space="preserve">36 </w:t>
            </w:r>
          </w:p>
          <w:p w14:paraId="37716319" w14:textId="679EE91B" w:rsidR="001C762D" w:rsidRPr="0008433D" w:rsidRDefault="001C762D" w:rsidP="001C762D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ул. </w:t>
            </w:r>
            <w:r w:rsidR="00667EF3">
              <w:rPr>
                <w:b/>
                <w:szCs w:val="24"/>
                <w:lang w:val="ru-RU"/>
              </w:rPr>
              <w:t>Тимирязева</w:t>
            </w:r>
          </w:p>
          <w:p w14:paraId="36DE2058" w14:textId="40048635" w:rsidR="00CC0CCB" w:rsidRPr="0008433D" w:rsidRDefault="001C762D" w:rsidP="006807C0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szCs w:val="24"/>
                <w:lang w:val="ru-RU"/>
              </w:rPr>
              <w:t xml:space="preserve"> - </w:t>
            </w:r>
            <w:r w:rsidR="00667EF3">
              <w:rPr>
                <w:szCs w:val="24"/>
                <w:lang w:val="ru-RU"/>
              </w:rPr>
              <w:t>5</w:t>
            </w:r>
          </w:p>
        </w:tc>
      </w:tr>
      <w:tr w:rsidR="006807C0" w14:paraId="4B764777" w14:textId="77777777" w:rsidTr="0008433D">
        <w:tc>
          <w:tcPr>
            <w:tcW w:w="1936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53FE8F10" w14:textId="102746AD" w:rsidR="006807C0" w:rsidRPr="00C45EBA" w:rsidRDefault="006807C0" w:rsidP="006807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ТП-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519</w:t>
            </w:r>
          </w:p>
          <w:p w14:paraId="6304038C" w14:textId="03CFBFD2" w:rsidR="006807C0" w:rsidRPr="00C45EBA" w:rsidRDefault="006807C0" w:rsidP="006807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2C08EEB2" w14:textId="67C3465B" w:rsidR="006807C0" w:rsidRPr="00C45EBA" w:rsidRDefault="006807C0" w:rsidP="006807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A">
              <w:rPr>
                <w:rFonts w:ascii="Times New Roman" w:hAnsi="Times New Roman" w:cs="Times New Roman"/>
                <w:sz w:val="26"/>
                <w:szCs w:val="26"/>
              </w:rPr>
              <w:t>Текущий ремонт оборудования</w:t>
            </w:r>
          </w:p>
        </w:tc>
        <w:tc>
          <w:tcPr>
            <w:tcW w:w="1572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496F0054" w14:textId="77777777" w:rsidR="006807C0" w:rsidRPr="00C45EBA" w:rsidRDefault="006807C0" w:rsidP="006807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23.06.2026</w:t>
            </w:r>
          </w:p>
          <w:p w14:paraId="6DB9FE86" w14:textId="3F917282" w:rsidR="006807C0" w:rsidRDefault="006807C0" w:rsidP="006807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13-3</w:t>
            </w:r>
            <w:r w:rsidRPr="00C45EBA">
              <w:rPr>
                <w:rFonts w:ascii="Times New Roman" w:hAnsi="Times New Roman" w:cs="Times New Roman"/>
                <w:sz w:val="26"/>
                <w:szCs w:val="26"/>
              </w:rPr>
              <w:t>0ч.</w:t>
            </w:r>
          </w:p>
        </w:tc>
        <w:tc>
          <w:tcPr>
            <w:tcW w:w="1571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vAlign w:val="center"/>
          </w:tcPr>
          <w:p w14:paraId="539B1630" w14:textId="77777777" w:rsidR="006807C0" w:rsidRPr="00C45EBA" w:rsidRDefault="006807C0" w:rsidP="006807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23.06.2026</w:t>
            </w:r>
          </w:p>
          <w:p w14:paraId="13664F0C" w14:textId="58A83066" w:rsidR="006807C0" w:rsidRDefault="006807C0" w:rsidP="006807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16-3</w:t>
            </w:r>
            <w:r w:rsidRPr="00C45EBA">
              <w:rPr>
                <w:rFonts w:ascii="Times New Roman" w:hAnsi="Times New Roman" w:cs="Times New Roman"/>
                <w:sz w:val="26"/>
                <w:szCs w:val="26"/>
              </w:rPr>
              <w:t>0ч.</w:t>
            </w:r>
          </w:p>
        </w:tc>
        <w:tc>
          <w:tcPr>
            <w:tcW w:w="8557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  <w:shd w:val="clear" w:color="auto" w:fill="F2F2F2" w:themeFill="background1" w:themeFillShade="F2"/>
          </w:tcPr>
          <w:p w14:paraId="794FB07B" w14:textId="7EE514ED" w:rsidR="006807C0" w:rsidRDefault="006807C0" w:rsidP="006807C0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ул.</w:t>
            </w:r>
            <w:r w:rsidR="009E1B68"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>Мурысева</w:t>
            </w:r>
          </w:p>
          <w:p w14:paraId="3F17729E" w14:textId="3C0B0A44" w:rsidR="009E1B68" w:rsidRDefault="006807C0" w:rsidP="006807C0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szCs w:val="24"/>
                <w:lang w:val="ru-RU"/>
              </w:rPr>
              <w:t xml:space="preserve"> - </w:t>
            </w:r>
            <w:r w:rsidR="009E1B68">
              <w:rPr>
                <w:szCs w:val="24"/>
                <w:lang w:val="ru-RU"/>
              </w:rPr>
              <w:t>89, 91, 93</w:t>
            </w:r>
          </w:p>
          <w:p w14:paraId="0194F643" w14:textId="6DC0D087" w:rsidR="009E1B68" w:rsidRDefault="009E1B68" w:rsidP="009E1B68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ул.</w:t>
            </w:r>
            <w:r>
              <w:rPr>
                <w:b/>
                <w:szCs w:val="24"/>
                <w:lang w:val="ru-RU"/>
              </w:rPr>
              <w:t xml:space="preserve"> Ярославская</w:t>
            </w:r>
          </w:p>
          <w:p w14:paraId="7CE3ECC5" w14:textId="006F9CFB" w:rsidR="009E1B68" w:rsidRDefault="009E1B68" w:rsidP="009E1B68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szCs w:val="24"/>
                <w:lang w:val="ru-RU"/>
              </w:rPr>
              <w:t xml:space="preserve"> - </w:t>
            </w:r>
            <w:r>
              <w:rPr>
                <w:szCs w:val="24"/>
                <w:lang w:val="ru-RU"/>
              </w:rPr>
              <w:t>11, 15, 9, 7, 13, 17, 7, 17б, 11а, 19, 6</w:t>
            </w:r>
          </w:p>
          <w:p w14:paraId="6EA92163" w14:textId="2ACBEFFC" w:rsidR="009E1B68" w:rsidRDefault="009E1B68" w:rsidP="009E1B68">
            <w:pPr>
              <w:pStyle w:val="3"/>
              <w:numPr>
                <w:ilvl w:val="0"/>
                <w:numId w:val="4"/>
              </w:numPr>
              <w:shd w:val="clear" w:color="auto" w:fill="F2F2F2" w:themeFill="background1" w:themeFillShade="F2"/>
              <w:spacing w:line="276" w:lineRule="auto"/>
              <w:ind w:left="567" w:hanging="283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ул. </w:t>
            </w:r>
            <w:r>
              <w:rPr>
                <w:b/>
                <w:szCs w:val="24"/>
                <w:lang w:val="ru-RU"/>
              </w:rPr>
              <w:t>Чайкиной</w:t>
            </w:r>
            <w:bookmarkStart w:id="0" w:name="_GoBack"/>
            <w:bookmarkEnd w:id="0"/>
          </w:p>
          <w:p w14:paraId="6972D1E4" w14:textId="1C67D955" w:rsidR="009E1B68" w:rsidRDefault="009E1B68" w:rsidP="009E1B68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  <w:r w:rsidRPr="0008433D">
              <w:rPr>
                <w:b/>
                <w:i/>
                <w:szCs w:val="24"/>
                <w:lang w:val="ru-RU"/>
              </w:rPr>
              <w:t>дома №</w:t>
            </w:r>
            <w:r>
              <w:rPr>
                <w:szCs w:val="24"/>
                <w:lang w:val="ru-RU"/>
              </w:rPr>
              <w:t xml:space="preserve"> - </w:t>
            </w:r>
            <w:r>
              <w:rPr>
                <w:szCs w:val="24"/>
                <w:lang w:val="ru-RU"/>
              </w:rPr>
              <w:t xml:space="preserve">64, </w:t>
            </w:r>
          </w:p>
          <w:p w14:paraId="2B54C8D3" w14:textId="77777777" w:rsidR="009E1B68" w:rsidRDefault="009E1B68" w:rsidP="009E1B68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szCs w:val="24"/>
                <w:lang w:val="ru-RU"/>
              </w:rPr>
            </w:pPr>
          </w:p>
          <w:p w14:paraId="56F33648" w14:textId="3F3C06F6" w:rsidR="006807C0" w:rsidRDefault="006807C0" w:rsidP="009E1B68">
            <w:pPr>
              <w:pStyle w:val="3"/>
              <w:shd w:val="clear" w:color="auto" w:fill="F2F2F2" w:themeFill="background1" w:themeFillShade="F2"/>
              <w:spacing w:line="276" w:lineRule="auto"/>
              <w:ind w:left="567"/>
              <w:rPr>
                <w:b/>
                <w:szCs w:val="24"/>
                <w:lang w:val="ru-RU"/>
              </w:rPr>
            </w:pPr>
          </w:p>
        </w:tc>
      </w:tr>
    </w:tbl>
    <w:p w14:paraId="6F344D29" w14:textId="77777777" w:rsidR="00212410" w:rsidRDefault="00212410"/>
    <w:sectPr w:rsidR="00212410" w:rsidSect="00CC0C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431"/>
    <w:multiLevelType w:val="hybridMultilevel"/>
    <w:tmpl w:val="76063B7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F9768A1"/>
    <w:multiLevelType w:val="hybridMultilevel"/>
    <w:tmpl w:val="77463DEA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D53F27"/>
    <w:multiLevelType w:val="hybridMultilevel"/>
    <w:tmpl w:val="A94A11F8"/>
    <w:lvl w:ilvl="0" w:tplc="9476E2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A35C0"/>
    <w:multiLevelType w:val="hybridMultilevel"/>
    <w:tmpl w:val="1A8CCC4E"/>
    <w:lvl w:ilvl="0" w:tplc="70247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81"/>
    <w:rsid w:val="0008433D"/>
    <w:rsid w:val="000E42F7"/>
    <w:rsid w:val="001C762D"/>
    <w:rsid w:val="001F5A7A"/>
    <w:rsid w:val="00212410"/>
    <w:rsid w:val="00281093"/>
    <w:rsid w:val="0029293D"/>
    <w:rsid w:val="00297689"/>
    <w:rsid w:val="0042262F"/>
    <w:rsid w:val="0048008F"/>
    <w:rsid w:val="00522757"/>
    <w:rsid w:val="005871F9"/>
    <w:rsid w:val="005D3B06"/>
    <w:rsid w:val="005D6F7A"/>
    <w:rsid w:val="00644F81"/>
    <w:rsid w:val="00667EF3"/>
    <w:rsid w:val="00675D39"/>
    <w:rsid w:val="006807C0"/>
    <w:rsid w:val="007D208B"/>
    <w:rsid w:val="008134A9"/>
    <w:rsid w:val="00831834"/>
    <w:rsid w:val="009C085F"/>
    <w:rsid w:val="009E1B68"/>
    <w:rsid w:val="009E6091"/>
    <w:rsid w:val="00A351D0"/>
    <w:rsid w:val="00B66FD9"/>
    <w:rsid w:val="00BB46FA"/>
    <w:rsid w:val="00C02FEA"/>
    <w:rsid w:val="00C45EBA"/>
    <w:rsid w:val="00C778C7"/>
    <w:rsid w:val="00CC0CCB"/>
    <w:rsid w:val="00CC434C"/>
    <w:rsid w:val="00CF1220"/>
    <w:rsid w:val="00CF2697"/>
    <w:rsid w:val="00D425C0"/>
    <w:rsid w:val="00E17DBF"/>
    <w:rsid w:val="00E17E8E"/>
    <w:rsid w:val="00F0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AA3D"/>
  <w15:chartTrackingRefBased/>
  <w15:docId w15:val="{30AC0A19-1118-4CA8-A71A-F35B9488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293D"/>
    <w:pPr>
      <w:ind w:left="720"/>
      <w:contextualSpacing/>
    </w:pPr>
  </w:style>
  <w:style w:type="paragraph" w:styleId="3">
    <w:name w:val="Body Text 3"/>
    <w:basedOn w:val="a"/>
    <w:link w:val="30"/>
    <w:rsid w:val="000843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08433D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Басенина Надежда Сергеевна</dc:creator>
  <cp:keywords/>
  <dc:description/>
  <cp:lastModifiedBy>Басенина Надежда Сергеевна</cp:lastModifiedBy>
  <cp:revision>15</cp:revision>
  <dcterms:created xsi:type="dcterms:W3CDTF">2026-01-16T05:16:00Z</dcterms:created>
  <dcterms:modified xsi:type="dcterms:W3CDTF">2026-06-11T06:59:00Z</dcterms:modified>
</cp:coreProperties>
</file>