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7E2613" w:rsidRDefault="000720E7" w:rsidP="008733F7">
      <w:pPr>
        <w:jc w:val="center"/>
        <w:rPr>
          <w:b/>
          <w:bCs/>
          <w:sz w:val="22"/>
          <w:szCs w:val="22"/>
        </w:rPr>
      </w:pPr>
      <w:r w:rsidRPr="007E2613">
        <w:rPr>
          <w:b/>
          <w:bCs/>
          <w:sz w:val="22"/>
          <w:szCs w:val="22"/>
        </w:rPr>
        <w:t>Сообщение о существенном факте</w:t>
      </w:r>
      <w:r w:rsidRPr="007E2613">
        <w:rPr>
          <w:b/>
          <w:bCs/>
          <w:sz w:val="22"/>
          <w:szCs w:val="22"/>
        </w:rPr>
        <w:br/>
        <w:t>“</w:t>
      </w:r>
      <w:r w:rsidRPr="007E2613">
        <w:rPr>
          <w:b/>
          <w:bCs/>
          <w:color w:val="000000"/>
          <w:sz w:val="22"/>
          <w:szCs w:val="22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7E2613">
        <w:rPr>
          <w:b/>
          <w:bCs/>
          <w:sz w:val="22"/>
          <w:szCs w:val="22"/>
        </w:rPr>
        <w:t>”</w:t>
      </w:r>
    </w:p>
    <w:p w:rsidR="00B62F60" w:rsidRPr="007E2613" w:rsidRDefault="00B62F60" w:rsidP="008733F7">
      <w:pPr>
        <w:jc w:val="center"/>
        <w:rPr>
          <w:b/>
          <w:bCs/>
          <w:sz w:val="22"/>
          <w:szCs w:val="22"/>
        </w:rPr>
      </w:pPr>
      <w:r w:rsidRPr="007E2613">
        <w:rPr>
          <w:b/>
          <w:bCs/>
          <w:sz w:val="22"/>
          <w:szCs w:val="22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7E2613" w:rsidTr="00983FD9">
        <w:tc>
          <w:tcPr>
            <w:tcW w:w="9607" w:type="dxa"/>
            <w:gridSpan w:val="8"/>
          </w:tcPr>
          <w:p w:rsidR="000720E7" w:rsidRPr="007E2613" w:rsidRDefault="000720E7" w:rsidP="008733F7">
            <w:pPr>
              <w:jc w:val="center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 Общие сведения</w:t>
            </w:r>
          </w:p>
        </w:tc>
      </w:tr>
      <w:tr w:rsidR="000720E7" w:rsidRPr="007E2613" w:rsidTr="00983FD9">
        <w:tc>
          <w:tcPr>
            <w:tcW w:w="4990" w:type="dxa"/>
            <w:gridSpan w:val="6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7E2613" w:rsidRDefault="00245FFC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Публичное</w:t>
            </w:r>
            <w:r w:rsidR="000720E7" w:rsidRPr="007E2613">
              <w:rPr>
                <w:sz w:val="22"/>
                <w:szCs w:val="22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7E2613" w:rsidTr="00983FD9">
        <w:tc>
          <w:tcPr>
            <w:tcW w:w="4990" w:type="dxa"/>
            <w:gridSpan w:val="6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7E2613" w:rsidRDefault="00245FFC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П</w:t>
            </w:r>
            <w:r w:rsidR="000720E7" w:rsidRPr="007E2613">
              <w:rPr>
                <w:sz w:val="22"/>
                <w:szCs w:val="22"/>
              </w:rPr>
              <w:t>АО «Самараэнерго»</w:t>
            </w:r>
          </w:p>
        </w:tc>
      </w:tr>
      <w:tr w:rsidR="000720E7" w:rsidRPr="007E2613" w:rsidTr="00983FD9">
        <w:tc>
          <w:tcPr>
            <w:tcW w:w="4990" w:type="dxa"/>
            <w:gridSpan w:val="6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443079, г. Самара, проезд имени Георгия Митирева, 9</w:t>
            </w:r>
          </w:p>
        </w:tc>
      </w:tr>
      <w:tr w:rsidR="000720E7" w:rsidRPr="007E2613" w:rsidTr="00983FD9">
        <w:tc>
          <w:tcPr>
            <w:tcW w:w="4990" w:type="dxa"/>
            <w:gridSpan w:val="6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1026300956131</w:t>
            </w:r>
          </w:p>
        </w:tc>
      </w:tr>
      <w:tr w:rsidR="000720E7" w:rsidRPr="007E2613" w:rsidTr="00983FD9">
        <w:tc>
          <w:tcPr>
            <w:tcW w:w="4990" w:type="dxa"/>
            <w:gridSpan w:val="6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6315222985</w:t>
            </w:r>
          </w:p>
        </w:tc>
      </w:tr>
      <w:tr w:rsidR="000720E7" w:rsidRPr="007E2613" w:rsidTr="00983FD9">
        <w:tc>
          <w:tcPr>
            <w:tcW w:w="4990" w:type="dxa"/>
            <w:gridSpan w:val="6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00127-А</w:t>
            </w:r>
          </w:p>
        </w:tc>
      </w:tr>
      <w:tr w:rsidR="000720E7" w:rsidRPr="007E2613" w:rsidTr="00983FD9">
        <w:tc>
          <w:tcPr>
            <w:tcW w:w="4990" w:type="dxa"/>
            <w:gridSpan w:val="6"/>
          </w:tcPr>
          <w:p w:rsidR="000720E7" w:rsidRPr="007E2613" w:rsidRDefault="000720E7" w:rsidP="002766C4">
            <w:pPr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7E2613" w:rsidRDefault="009F52E7" w:rsidP="002766C4">
            <w:pPr>
              <w:jc w:val="both"/>
              <w:rPr>
                <w:sz w:val="22"/>
                <w:szCs w:val="22"/>
              </w:rPr>
            </w:pPr>
            <w:hyperlink r:id="rId8" w:history="1">
              <w:r w:rsidR="008C385F" w:rsidRPr="007E2613">
                <w:rPr>
                  <w:rStyle w:val="aa"/>
                  <w:sz w:val="22"/>
                  <w:szCs w:val="22"/>
                </w:rPr>
                <w:t>https://disclosure.1prime.ru/Portal/Default.aspx?emId=6315222985</w:t>
              </w:r>
            </w:hyperlink>
          </w:p>
          <w:p w:rsidR="000720E7" w:rsidRPr="007E2613" w:rsidRDefault="009F52E7" w:rsidP="002766C4">
            <w:pPr>
              <w:jc w:val="both"/>
              <w:rPr>
                <w:sz w:val="22"/>
                <w:szCs w:val="22"/>
              </w:rPr>
            </w:pPr>
            <w:hyperlink r:id="rId9" w:history="1">
              <w:r w:rsidR="008C385F" w:rsidRPr="007E2613">
                <w:rPr>
                  <w:rStyle w:val="aa"/>
                  <w:sz w:val="22"/>
                  <w:szCs w:val="22"/>
                </w:rPr>
                <w:t>http://www.samaraenergo.ru/stockholder/facts/</w:t>
              </w:r>
            </w:hyperlink>
          </w:p>
        </w:tc>
      </w:tr>
      <w:tr w:rsidR="001915A8" w:rsidRPr="007E2613" w:rsidTr="00983FD9">
        <w:tc>
          <w:tcPr>
            <w:tcW w:w="4990" w:type="dxa"/>
            <w:gridSpan w:val="6"/>
          </w:tcPr>
          <w:p w:rsidR="001915A8" w:rsidRPr="007E2613" w:rsidRDefault="001915A8" w:rsidP="003A4FDC">
            <w:pPr>
              <w:adjustRightInd w:val="0"/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 xml:space="preserve">1.8. </w:t>
            </w:r>
            <w:r w:rsidRPr="007E2613"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17" w:type="dxa"/>
            <w:gridSpan w:val="2"/>
          </w:tcPr>
          <w:p w:rsidR="001915A8" w:rsidRPr="007E2613" w:rsidRDefault="001915A8" w:rsidP="002766C4">
            <w:pPr>
              <w:jc w:val="both"/>
              <w:rPr>
                <w:sz w:val="22"/>
                <w:szCs w:val="22"/>
                <w:highlight w:val="yellow"/>
              </w:rPr>
            </w:pPr>
          </w:p>
          <w:p w:rsidR="001915A8" w:rsidRPr="007E2613" w:rsidRDefault="001915A8" w:rsidP="003A4FDC">
            <w:pPr>
              <w:jc w:val="both"/>
              <w:rPr>
                <w:sz w:val="22"/>
                <w:szCs w:val="22"/>
                <w:highlight w:val="yellow"/>
              </w:rPr>
            </w:pPr>
            <w:r w:rsidRPr="007E2613">
              <w:rPr>
                <w:sz w:val="22"/>
                <w:szCs w:val="22"/>
              </w:rPr>
              <w:t xml:space="preserve">     </w:t>
            </w:r>
            <w:r w:rsidR="00EB768B">
              <w:rPr>
                <w:sz w:val="22"/>
                <w:szCs w:val="22"/>
              </w:rPr>
              <w:t>23</w:t>
            </w:r>
            <w:r w:rsidR="002707D5" w:rsidRPr="007E2613">
              <w:rPr>
                <w:sz w:val="22"/>
                <w:szCs w:val="22"/>
              </w:rPr>
              <w:t>.</w:t>
            </w:r>
            <w:r w:rsidR="00D86BB1">
              <w:rPr>
                <w:sz w:val="22"/>
                <w:szCs w:val="22"/>
              </w:rPr>
              <w:t>11</w:t>
            </w:r>
            <w:r w:rsidR="004C0088" w:rsidRPr="007E2613">
              <w:rPr>
                <w:sz w:val="22"/>
                <w:szCs w:val="22"/>
              </w:rPr>
              <w:t>.20</w:t>
            </w:r>
            <w:r w:rsidR="003A4FDC" w:rsidRPr="007E2613">
              <w:rPr>
                <w:sz w:val="22"/>
                <w:szCs w:val="22"/>
              </w:rPr>
              <w:t>20</w:t>
            </w:r>
          </w:p>
        </w:tc>
      </w:tr>
      <w:tr w:rsidR="000720E7" w:rsidRPr="007E2613" w:rsidTr="00983FD9">
        <w:tc>
          <w:tcPr>
            <w:tcW w:w="9607" w:type="dxa"/>
            <w:gridSpan w:val="8"/>
          </w:tcPr>
          <w:p w:rsidR="000720E7" w:rsidRPr="007E2613" w:rsidRDefault="000720E7" w:rsidP="008733F7">
            <w:pPr>
              <w:jc w:val="center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2. Содержание сообщения</w:t>
            </w:r>
          </w:p>
        </w:tc>
      </w:tr>
      <w:tr w:rsidR="000720E7" w:rsidRPr="007E2613" w:rsidTr="00983FD9">
        <w:tc>
          <w:tcPr>
            <w:tcW w:w="9607" w:type="dxa"/>
            <w:gridSpan w:val="8"/>
          </w:tcPr>
          <w:p w:rsidR="00FD76A8" w:rsidRPr="007E2613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7E2613">
              <w:rPr>
                <w:sz w:val="22"/>
                <w:szCs w:val="22"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FD76A8" w:rsidRPr="007E2613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2.2.</w:t>
            </w:r>
            <w:r w:rsidRPr="007E2613">
              <w:rPr>
                <w:bCs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7E2613">
              <w:rPr>
                <w:sz w:val="22"/>
                <w:szCs w:val="22"/>
              </w:rPr>
              <w:t xml:space="preserve">: </w:t>
            </w:r>
          </w:p>
          <w:p w:rsidR="00FD76A8" w:rsidRPr="007E2613" w:rsidRDefault="00EB768B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2707D5" w:rsidRPr="007E2613">
              <w:rPr>
                <w:sz w:val="22"/>
                <w:szCs w:val="22"/>
              </w:rPr>
              <w:t xml:space="preserve"> </w:t>
            </w:r>
            <w:r w:rsidR="00D86BB1">
              <w:rPr>
                <w:sz w:val="22"/>
                <w:szCs w:val="22"/>
              </w:rPr>
              <w:t>ноября</w:t>
            </w:r>
            <w:r w:rsidR="00FD76A8" w:rsidRPr="007E2613">
              <w:rPr>
                <w:sz w:val="22"/>
                <w:szCs w:val="22"/>
              </w:rPr>
              <w:t xml:space="preserve"> 20</w:t>
            </w:r>
            <w:r w:rsidR="003A4FDC" w:rsidRPr="007E2613">
              <w:rPr>
                <w:sz w:val="22"/>
                <w:szCs w:val="22"/>
              </w:rPr>
              <w:t>20</w:t>
            </w:r>
            <w:r w:rsidR="00FD76A8" w:rsidRPr="007E2613">
              <w:rPr>
                <w:sz w:val="22"/>
                <w:szCs w:val="22"/>
              </w:rPr>
              <w:t xml:space="preserve"> года </w:t>
            </w:r>
          </w:p>
          <w:p w:rsidR="00FD76A8" w:rsidRPr="007E2613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 xml:space="preserve">2.3. Дата составления и номер протокола заседания совета директоров (наблюдательного совета) эмитента: </w:t>
            </w:r>
            <w:r w:rsidR="00EB768B">
              <w:rPr>
                <w:sz w:val="22"/>
                <w:szCs w:val="22"/>
              </w:rPr>
              <w:t>23</w:t>
            </w:r>
            <w:r w:rsidR="002707D5" w:rsidRPr="007E2613">
              <w:rPr>
                <w:sz w:val="22"/>
                <w:szCs w:val="22"/>
              </w:rPr>
              <w:t xml:space="preserve"> </w:t>
            </w:r>
            <w:r w:rsidR="00D86BB1">
              <w:rPr>
                <w:sz w:val="22"/>
                <w:szCs w:val="22"/>
              </w:rPr>
              <w:t>ноября</w:t>
            </w:r>
            <w:r w:rsidRPr="007E2613">
              <w:rPr>
                <w:sz w:val="22"/>
                <w:szCs w:val="22"/>
              </w:rPr>
              <w:t xml:space="preserve"> 20</w:t>
            </w:r>
            <w:r w:rsidR="003A4FDC" w:rsidRPr="007E2613">
              <w:rPr>
                <w:sz w:val="22"/>
                <w:szCs w:val="22"/>
              </w:rPr>
              <w:t>20</w:t>
            </w:r>
            <w:r w:rsidRPr="007E2613">
              <w:rPr>
                <w:sz w:val="22"/>
                <w:szCs w:val="22"/>
              </w:rPr>
              <w:t xml:space="preserve"> года, №</w:t>
            </w:r>
            <w:r w:rsidR="007E2613" w:rsidRPr="007E2613">
              <w:rPr>
                <w:sz w:val="22"/>
                <w:szCs w:val="22"/>
              </w:rPr>
              <w:t xml:space="preserve"> </w:t>
            </w:r>
            <w:r w:rsidR="00E80790">
              <w:rPr>
                <w:sz w:val="22"/>
                <w:szCs w:val="22"/>
              </w:rPr>
              <w:t>0</w:t>
            </w:r>
            <w:r w:rsidR="00EB768B">
              <w:rPr>
                <w:sz w:val="22"/>
                <w:szCs w:val="22"/>
              </w:rPr>
              <w:t>4/423</w:t>
            </w:r>
          </w:p>
          <w:p w:rsidR="006365E3" w:rsidRPr="007E2613" w:rsidRDefault="00FD76A8" w:rsidP="00DB4313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2.4. Содержание решений, принятых советом директоров (наблюдательным советом) эмитента</w:t>
            </w:r>
            <w:bookmarkEnd w:id="0"/>
            <w:bookmarkEnd w:id="1"/>
            <w:r w:rsidR="00236CE3" w:rsidRPr="007E2613">
              <w:rPr>
                <w:sz w:val="22"/>
                <w:szCs w:val="22"/>
              </w:rPr>
              <w:t>:</w:t>
            </w:r>
          </w:p>
          <w:p w:rsidR="002707D5" w:rsidRPr="007E2613" w:rsidRDefault="002707D5" w:rsidP="006365E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  <w:p w:rsidR="00EB768B" w:rsidRPr="00EB768B" w:rsidRDefault="00EB768B" w:rsidP="00EB768B">
            <w:pPr>
              <w:tabs>
                <w:tab w:val="left" w:pos="567"/>
              </w:tabs>
              <w:jc w:val="both"/>
              <w:rPr>
                <w:b/>
                <w:szCs w:val="24"/>
              </w:rPr>
            </w:pPr>
            <w:r w:rsidRPr="00EB768B">
              <w:rPr>
                <w:b/>
                <w:szCs w:val="24"/>
              </w:rPr>
              <w:t>ВОПРОС №1: Об одобрении Соглашения о продлении срока действия Коллективного договора.</w:t>
            </w:r>
          </w:p>
          <w:p w:rsidR="00EB768B" w:rsidRPr="00EB768B" w:rsidRDefault="00EB768B" w:rsidP="00EB768B">
            <w:pPr>
              <w:tabs>
                <w:tab w:val="left" w:pos="567"/>
              </w:tabs>
              <w:jc w:val="both"/>
              <w:rPr>
                <w:b/>
                <w:szCs w:val="24"/>
              </w:rPr>
            </w:pPr>
          </w:p>
          <w:p w:rsidR="00EB768B" w:rsidRPr="00EB768B" w:rsidRDefault="00EB768B" w:rsidP="00EB768B">
            <w:pPr>
              <w:tabs>
                <w:tab w:val="left" w:pos="567"/>
              </w:tabs>
              <w:jc w:val="both"/>
              <w:rPr>
                <w:b/>
                <w:szCs w:val="24"/>
              </w:rPr>
            </w:pPr>
          </w:p>
          <w:p w:rsidR="00EB768B" w:rsidRPr="00EB768B" w:rsidRDefault="00EB768B" w:rsidP="00EB768B">
            <w:pPr>
              <w:tabs>
                <w:tab w:val="left" w:pos="567"/>
              </w:tabs>
              <w:jc w:val="both"/>
              <w:rPr>
                <w:b/>
                <w:szCs w:val="24"/>
              </w:rPr>
            </w:pPr>
            <w:r w:rsidRPr="00EB768B">
              <w:rPr>
                <w:b/>
                <w:szCs w:val="24"/>
              </w:rPr>
              <w:t>РЕШЕНИЕ:</w:t>
            </w:r>
          </w:p>
          <w:p w:rsidR="00D86BB1" w:rsidRDefault="00EB768B" w:rsidP="00EB768B">
            <w:pPr>
              <w:tabs>
                <w:tab w:val="left" w:pos="567"/>
              </w:tabs>
              <w:jc w:val="both"/>
              <w:rPr>
                <w:b/>
                <w:szCs w:val="24"/>
              </w:rPr>
            </w:pPr>
            <w:r w:rsidRPr="00EB768B">
              <w:rPr>
                <w:b/>
                <w:szCs w:val="24"/>
              </w:rPr>
              <w:t>Одобрить Соглашение о продлении срока действия Коллективного договора в соответствии с Приложением 1.</w:t>
            </w:r>
            <w:bookmarkStart w:id="2" w:name="_GoBack"/>
            <w:bookmarkEnd w:id="2"/>
          </w:p>
          <w:p w:rsidR="00D86BB1" w:rsidRPr="001F341E" w:rsidRDefault="00D86BB1" w:rsidP="00D86BB1">
            <w:pPr>
              <w:tabs>
                <w:tab w:val="left" w:pos="567"/>
              </w:tabs>
              <w:jc w:val="both"/>
              <w:rPr>
                <w:b/>
                <w:szCs w:val="24"/>
              </w:rPr>
            </w:pPr>
          </w:p>
          <w:p w:rsidR="00D86BB1" w:rsidRPr="001F341E" w:rsidRDefault="00D86BB1" w:rsidP="00D86BB1">
            <w:pPr>
              <w:jc w:val="both"/>
              <w:rPr>
                <w:i/>
                <w:szCs w:val="24"/>
              </w:rPr>
            </w:pPr>
            <w:r w:rsidRPr="001F341E">
              <w:rPr>
                <w:i/>
                <w:szCs w:val="24"/>
              </w:rPr>
              <w:t>Голосовали</w:t>
            </w:r>
            <w:r w:rsidRPr="001F341E">
              <w:rPr>
                <w:szCs w:val="24"/>
              </w:rPr>
              <w:t xml:space="preserve"> </w:t>
            </w:r>
            <w:r w:rsidRPr="001F341E">
              <w:rPr>
                <w:i/>
                <w:szCs w:val="24"/>
              </w:rPr>
              <w:t>«за» – 10 голосов (Артяков Ю.В., Розенцвайг А.Ш., Бибикова О.Г.,</w:t>
            </w:r>
            <w:r>
              <w:rPr>
                <w:i/>
                <w:szCs w:val="24"/>
              </w:rPr>
              <w:t xml:space="preserve"> </w:t>
            </w:r>
            <w:r w:rsidRPr="001F341E">
              <w:rPr>
                <w:i/>
                <w:szCs w:val="24"/>
              </w:rPr>
              <w:t>Бобровский Е.И., Заславский Е.М., Дербенев О.А., Масюк С.П., Никифо</w:t>
            </w:r>
            <w:r>
              <w:rPr>
                <w:i/>
                <w:szCs w:val="24"/>
              </w:rPr>
              <w:t xml:space="preserve">рова Л.В., </w:t>
            </w:r>
            <w:r w:rsidRPr="001F341E">
              <w:rPr>
                <w:i/>
                <w:szCs w:val="24"/>
              </w:rPr>
              <w:t>Ример Ю.М.,</w:t>
            </w:r>
            <w:r>
              <w:rPr>
                <w:i/>
                <w:szCs w:val="24"/>
              </w:rPr>
              <w:t xml:space="preserve"> </w:t>
            </w:r>
            <w:r w:rsidRPr="001F341E">
              <w:rPr>
                <w:i/>
                <w:szCs w:val="24"/>
              </w:rPr>
              <w:t>Сойфер М.В.)</w:t>
            </w:r>
          </w:p>
          <w:p w:rsidR="00D86BB1" w:rsidRPr="001F341E" w:rsidRDefault="00D86BB1" w:rsidP="00D86BB1">
            <w:pPr>
              <w:ind w:left="1985" w:hanging="1985"/>
              <w:jc w:val="both"/>
              <w:rPr>
                <w:i/>
                <w:szCs w:val="24"/>
              </w:rPr>
            </w:pPr>
            <w:r w:rsidRPr="001F341E">
              <w:rPr>
                <w:i/>
                <w:szCs w:val="24"/>
              </w:rPr>
              <w:t xml:space="preserve">                      «против» - нет</w:t>
            </w:r>
          </w:p>
          <w:p w:rsidR="00D86BB1" w:rsidRPr="00D86BB1" w:rsidRDefault="00D86BB1" w:rsidP="00D86BB1">
            <w:pPr>
              <w:pStyle w:val="43"/>
              <w:spacing w:line="240" w:lineRule="auto"/>
              <w:ind w:right="403"/>
              <w:rPr>
                <w:i/>
                <w:sz w:val="20"/>
              </w:rPr>
            </w:pPr>
            <w:r>
              <w:rPr>
                <w:i/>
                <w:szCs w:val="24"/>
              </w:rPr>
              <w:t xml:space="preserve">                  </w:t>
            </w:r>
            <w:r w:rsidRPr="00D86BB1">
              <w:rPr>
                <w:i/>
                <w:sz w:val="20"/>
              </w:rPr>
              <w:t>«воздержался» - нет</w:t>
            </w:r>
          </w:p>
          <w:p w:rsidR="00D86BB1" w:rsidRPr="001F341E" w:rsidRDefault="00D86BB1" w:rsidP="00D86BB1">
            <w:pPr>
              <w:pStyle w:val="43"/>
              <w:spacing w:line="240" w:lineRule="auto"/>
              <w:ind w:right="403"/>
              <w:rPr>
                <w:i/>
                <w:szCs w:val="24"/>
              </w:rPr>
            </w:pPr>
          </w:p>
          <w:p w:rsidR="00D86BB1" w:rsidRPr="00D86BB1" w:rsidRDefault="00D86BB1" w:rsidP="00D86BB1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0"/>
              </w:rPr>
            </w:pPr>
            <w:r w:rsidRPr="00D86BB1">
              <w:rPr>
                <w:rFonts w:ascii="Times New Roman" w:hAnsi="Times New Roman"/>
                <w:b/>
                <w:i/>
                <w:sz w:val="20"/>
              </w:rPr>
              <w:t>ПО РЕЗУЛЬТАТАМ ГОЛОСОВАНИЯ РЕШЕНИЕ ПРИНЯТО.</w:t>
            </w:r>
          </w:p>
          <w:p w:rsidR="00D86BB1" w:rsidRDefault="00D86BB1" w:rsidP="00D86BB1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</w:p>
          <w:p w:rsidR="00EB768B" w:rsidRPr="00F924D0" w:rsidRDefault="00EB768B" w:rsidP="00EB768B">
            <w:pPr>
              <w:jc w:val="both"/>
              <w:rPr>
                <w:b/>
                <w:bCs/>
                <w:szCs w:val="24"/>
                <w:lang w:eastAsia="en-US" w:bidi="en-US"/>
              </w:rPr>
            </w:pPr>
            <w:r w:rsidRPr="00F924D0">
              <w:rPr>
                <w:b/>
                <w:szCs w:val="24"/>
              </w:rPr>
              <w:t xml:space="preserve">ВОПРОС №2: </w:t>
            </w:r>
            <w:bookmarkStart w:id="3" w:name="_Hlk56608144"/>
            <w:r w:rsidRPr="00F924D0">
              <w:rPr>
                <w:b/>
                <w:szCs w:val="24"/>
                <w:lang w:eastAsia="en-US" w:bidi="en-US"/>
              </w:rPr>
              <w:t>Об одобрении заключения с АО Банк «Северный морской путь» Соглашения о кредитовании и Договора об открытии кредитной линии с лимитом единовременной задолженности.</w:t>
            </w:r>
          </w:p>
          <w:bookmarkEnd w:id="3"/>
          <w:p w:rsidR="00EB768B" w:rsidRPr="00F924D0" w:rsidRDefault="00EB768B" w:rsidP="00EB768B">
            <w:pPr>
              <w:spacing w:line="276" w:lineRule="auto"/>
              <w:jc w:val="both"/>
              <w:rPr>
                <w:b/>
                <w:i/>
                <w:iCs/>
                <w:szCs w:val="24"/>
              </w:rPr>
            </w:pPr>
          </w:p>
          <w:p w:rsidR="00EB768B" w:rsidRPr="00F924D0" w:rsidRDefault="00EB768B" w:rsidP="00EB768B">
            <w:pPr>
              <w:tabs>
                <w:tab w:val="left" w:pos="567"/>
              </w:tabs>
              <w:jc w:val="both"/>
              <w:rPr>
                <w:b/>
                <w:szCs w:val="24"/>
              </w:rPr>
            </w:pPr>
            <w:r w:rsidRPr="00F924D0">
              <w:rPr>
                <w:b/>
                <w:szCs w:val="24"/>
              </w:rPr>
              <w:t>РЕШЕНИЕ:</w:t>
            </w:r>
          </w:p>
          <w:p w:rsidR="00EB768B" w:rsidRPr="00820A27" w:rsidRDefault="00EB768B" w:rsidP="00EB768B">
            <w:pPr>
              <w:ind w:firstLine="709"/>
              <w:jc w:val="both"/>
              <w:rPr>
                <w:rFonts w:eastAsia="Calibri"/>
                <w:szCs w:val="24"/>
              </w:rPr>
            </w:pPr>
            <w:r w:rsidRPr="00820A27">
              <w:rPr>
                <w:rFonts w:eastAsia="Calibri"/>
                <w:szCs w:val="24"/>
              </w:rPr>
              <w:t xml:space="preserve">1. Одобрить заключение Договора об открытии кредитной линии с лимитом единовременной задолженности на следующих условиях: </w:t>
            </w:r>
          </w:p>
          <w:p w:rsidR="00EB768B" w:rsidRPr="00820A27" w:rsidRDefault="00EB768B" w:rsidP="00EB768B">
            <w:pPr>
              <w:jc w:val="both"/>
              <w:rPr>
                <w:rFonts w:eastAsia="Calibri"/>
                <w:szCs w:val="24"/>
              </w:rPr>
            </w:pPr>
            <w:r w:rsidRPr="00820A27">
              <w:rPr>
                <w:rFonts w:eastAsia="Calibri"/>
                <w:szCs w:val="24"/>
              </w:rPr>
              <w:t xml:space="preserve">- ПАО «Самараэнерго» - Заемщик, АО Банк «Северный морской путь» (АО «СМП Банк») </w:t>
            </w:r>
            <w:r w:rsidRPr="00820A27">
              <w:rPr>
                <w:szCs w:val="24"/>
              </w:rPr>
              <w:t xml:space="preserve">– Кредитор. </w:t>
            </w:r>
          </w:p>
          <w:p w:rsidR="00EB768B" w:rsidRPr="00820A27" w:rsidRDefault="00EB768B" w:rsidP="00EB768B">
            <w:pPr>
              <w:jc w:val="both"/>
              <w:rPr>
                <w:rFonts w:eastAsia="Calibri"/>
                <w:szCs w:val="24"/>
              </w:rPr>
            </w:pPr>
            <w:r w:rsidRPr="00820A27">
              <w:rPr>
                <w:rFonts w:eastAsia="Calibri"/>
                <w:szCs w:val="24"/>
              </w:rPr>
              <w:t>-Сумма лимита задолженности 1 000 000 000,0 (Один миллиард) рублей, с правом досрочного погашения, без обеспечения;</w:t>
            </w:r>
          </w:p>
          <w:p w:rsidR="00EB768B" w:rsidRPr="00820A27" w:rsidRDefault="00EB768B" w:rsidP="00EB768B">
            <w:pPr>
              <w:jc w:val="both"/>
              <w:rPr>
                <w:rFonts w:eastAsia="Calibri"/>
                <w:szCs w:val="24"/>
              </w:rPr>
            </w:pPr>
            <w:r w:rsidRPr="00820A27">
              <w:rPr>
                <w:rFonts w:eastAsia="Calibri"/>
                <w:szCs w:val="24"/>
              </w:rPr>
              <w:t>- срок действия договора – два года с момента заключения, срок траншей – не более 90 календарных дней;</w:t>
            </w:r>
          </w:p>
          <w:p w:rsidR="00EB768B" w:rsidRPr="00820A27" w:rsidRDefault="00EB768B" w:rsidP="00EB768B">
            <w:pPr>
              <w:jc w:val="both"/>
              <w:rPr>
                <w:rFonts w:eastAsia="Calibri"/>
                <w:szCs w:val="24"/>
              </w:rPr>
            </w:pPr>
            <w:r w:rsidRPr="00820A27">
              <w:rPr>
                <w:rFonts w:eastAsia="Calibri"/>
                <w:szCs w:val="24"/>
              </w:rPr>
              <w:t>- процентная ставка устанавливается в соответствии с условиями Договора.</w:t>
            </w:r>
          </w:p>
          <w:p w:rsidR="00EB768B" w:rsidRPr="00820A27" w:rsidRDefault="00EB768B" w:rsidP="00EB768B">
            <w:pPr>
              <w:ind w:firstLine="709"/>
              <w:jc w:val="both"/>
              <w:rPr>
                <w:rFonts w:eastAsia="Calibri"/>
                <w:szCs w:val="24"/>
              </w:rPr>
            </w:pPr>
            <w:r w:rsidRPr="00820A27">
              <w:rPr>
                <w:rFonts w:eastAsia="Calibri"/>
                <w:szCs w:val="24"/>
              </w:rPr>
              <w:t xml:space="preserve">2. Одобрить </w:t>
            </w:r>
            <w:bookmarkStart w:id="4" w:name="_Hlk56509427"/>
            <w:r w:rsidRPr="00820A27">
              <w:rPr>
                <w:rFonts w:eastAsia="Calibri"/>
                <w:szCs w:val="24"/>
              </w:rPr>
              <w:t>заключение Соглашения о кредитовании на следующих условиях:</w:t>
            </w:r>
            <w:bookmarkEnd w:id="4"/>
            <w:r w:rsidRPr="00820A27">
              <w:rPr>
                <w:rFonts w:eastAsia="Calibri"/>
                <w:szCs w:val="24"/>
              </w:rPr>
              <w:t xml:space="preserve"> </w:t>
            </w:r>
          </w:p>
          <w:p w:rsidR="00EB768B" w:rsidRPr="00820A27" w:rsidRDefault="00EB768B" w:rsidP="00EB768B">
            <w:pPr>
              <w:jc w:val="both"/>
              <w:rPr>
                <w:rFonts w:eastAsia="Calibri"/>
                <w:szCs w:val="24"/>
              </w:rPr>
            </w:pPr>
            <w:r w:rsidRPr="00820A27">
              <w:rPr>
                <w:rFonts w:eastAsia="Calibri"/>
                <w:szCs w:val="24"/>
              </w:rPr>
              <w:lastRenderedPageBreak/>
              <w:t xml:space="preserve">- ПАО «Самараэнерго» - Заемщик, АО Банк «Северный морской путь» (АО «СМП Банк») </w:t>
            </w:r>
            <w:r w:rsidRPr="00820A27">
              <w:rPr>
                <w:szCs w:val="24"/>
              </w:rPr>
              <w:t xml:space="preserve">– Кредитор. </w:t>
            </w:r>
          </w:p>
          <w:p w:rsidR="00EB768B" w:rsidRPr="00820A27" w:rsidRDefault="00EB768B" w:rsidP="00EB768B">
            <w:pPr>
              <w:jc w:val="both"/>
              <w:rPr>
                <w:rFonts w:eastAsia="Calibri"/>
                <w:szCs w:val="24"/>
              </w:rPr>
            </w:pPr>
            <w:r w:rsidRPr="00820A27">
              <w:rPr>
                <w:rFonts w:eastAsia="Calibri"/>
                <w:szCs w:val="24"/>
              </w:rPr>
              <w:t>-Сумма лимита задолженности 1 000 000 000,0 (Один миллиард) рублей, с правом досрочного погашения, без обеспечения;</w:t>
            </w:r>
          </w:p>
          <w:p w:rsidR="00EB768B" w:rsidRPr="00820A27" w:rsidRDefault="00EB768B" w:rsidP="00EB768B">
            <w:pPr>
              <w:jc w:val="both"/>
              <w:rPr>
                <w:rFonts w:eastAsia="Calibri"/>
                <w:szCs w:val="24"/>
              </w:rPr>
            </w:pPr>
            <w:r w:rsidRPr="00820A27">
              <w:rPr>
                <w:rFonts w:eastAsia="Calibri"/>
                <w:szCs w:val="24"/>
              </w:rPr>
              <w:t>- срок действия договора – два года с момента заключения, срок траншей – не более 90 календарных дней;</w:t>
            </w:r>
          </w:p>
          <w:p w:rsidR="00EB768B" w:rsidRPr="00820A27" w:rsidRDefault="00EB768B" w:rsidP="00EB768B">
            <w:pPr>
              <w:jc w:val="both"/>
              <w:rPr>
                <w:rFonts w:eastAsia="Calibri"/>
                <w:szCs w:val="24"/>
              </w:rPr>
            </w:pPr>
            <w:r w:rsidRPr="00820A27">
              <w:rPr>
                <w:rFonts w:eastAsia="Calibri"/>
                <w:szCs w:val="24"/>
              </w:rPr>
              <w:t xml:space="preserve">- процентная ставка устанавливается в соответствии с условиями Соглашения. Максимальная ставка 12% годовых.   </w:t>
            </w:r>
          </w:p>
          <w:p w:rsidR="00EB768B" w:rsidRPr="00820A27" w:rsidRDefault="00EB768B" w:rsidP="00EB768B">
            <w:pPr>
              <w:jc w:val="both"/>
              <w:rPr>
                <w:rFonts w:eastAsia="Calibri"/>
                <w:szCs w:val="24"/>
              </w:rPr>
            </w:pPr>
            <w:r w:rsidRPr="00820A27">
              <w:rPr>
                <w:rFonts w:eastAsia="Calibri"/>
                <w:szCs w:val="24"/>
              </w:rPr>
              <w:t xml:space="preserve">         3. Заемщик предоставляет право безакцептного списания с расчетных счетов, открытых в АО «СМП Банк» и ПАО Сбербанк (№ 40702810254020002428).</w:t>
            </w:r>
          </w:p>
          <w:p w:rsidR="00D86BB1" w:rsidRDefault="00D86BB1" w:rsidP="00D86BB1">
            <w:pPr>
              <w:tabs>
                <w:tab w:val="left" w:pos="567"/>
              </w:tabs>
              <w:jc w:val="both"/>
              <w:rPr>
                <w:b/>
                <w:szCs w:val="24"/>
              </w:rPr>
            </w:pPr>
          </w:p>
          <w:p w:rsidR="00D86BB1" w:rsidRPr="001F341E" w:rsidRDefault="00D86BB1" w:rsidP="00D86BB1">
            <w:pPr>
              <w:jc w:val="both"/>
              <w:rPr>
                <w:i/>
                <w:szCs w:val="24"/>
              </w:rPr>
            </w:pPr>
            <w:r w:rsidRPr="001F341E">
              <w:rPr>
                <w:i/>
                <w:szCs w:val="24"/>
              </w:rPr>
              <w:t>Голосовали</w:t>
            </w:r>
            <w:r w:rsidRPr="001F341E">
              <w:rPr>
                <w:szCs w:val="24"/>
              </w:rPr>
              <w:t xml:space="preserve"> </w:t>
            </w:r>
            <w:r w:rsidRPr="001F341E">
              <w:rPr>
                <w:i/>
                <w:szCs w:val="24"/>
              </w:rPr>
              <w:t>«за» – 10 голосов (Артяков Ю.В., Розенцвайг А.Ш., Бибикова О.Г.,</w:t>
            </w:r>
            <w:r>
              <w:rPr>
                <w:i/>
                <w:szCs w:val="24"/>
              </w:rPr>
              <w:t xml:space="preserve"> </w:t>
            </w:r>
            <w:r w:rsidRPr="001F341E">
              <w:rPr>
                <w:i/>
                <w:szCs w:val="24"/>
              </w:rPr>
              <w:t>Бобровский Е.И., Заславский Е.М., Дербенев О.А., Масюк С.П., Никифо</w:t>
            </w:r>
            <w:r>
              <w:rPr>
                <w:i/>
                <w:szCs w:val="24"/>
              </w:rPr>
              <w:t xml:space="preserve">рова Л.В., </w:t>
            </w:r>
            <w:r w:rsidRPr="001F341E">
              <w:rPr>
                <w:i/>
                <w:szCs w:val="24"/>
              </w:rPr>
              <w:t>Ример Ю.М.,</w:t>
            </w:r>
            <w:r>
              <w:rPr>
                <w:i/>
                <w:szCs w:val="24"/>
              </w:rPr>
              <w:t xml:space="preserve"> </w:t>
            </w:r>
            <w:r w:rsidRPr="001F341E">
              <w:rPr>
                <w:i/>
                <w:szCs w:val="24"/>
              </w:rPr>
              <w:t>Сойфер М.В.)</w:t>
            </w:r>
          </w:p>
          <w:p w:rsidR="00D86BB1" w:rsidRPr="001F341E" w:rsidRDefault="00D86BB1" w:rsidP="00D86BB1">
            <w:pPr>
              <w:ind w:left="1985" w:hanging="1985"/>
              <w:jc w:val="both"/>
              <w:rPr>
                <w:i/>
                <w:szCs w:val="24"/>
              </w:rPr>
            </w:pPr>
            <w:r w:rsidRPr="001F341E">
              <w:rPr>
                <w:i/>
                <w:szCs w:val="24"/>
              </w:rPr>
              <w:t xml:space="preserve">                      «против» - нет</w:t>
            </w:r>
          </w:p>
          <w:p w:rsidR="00D86BB1" w:rsidRPr="00D86BB1" w:rsidRDefault="00D86BB1" w:rsidP="00D86BB1">
            <w:pPr>
              <w:pStyle w:val="43"/>
              <w:spacing w:line="240" w:lineRule="auto"/>
              <w:ind w:right="403"/>
              <w:rPr>
                <w:i/>
                <w:sz w:val="20"/>
              </w:rPr>
            </w:pPr>
            <w:r>
              <w:rPr>
                <w:i/>
                <w:szCs w:val="24"/>
              </w:rPr>
              <w:t xml:space="preserve">                  </w:t>
            </w:r>
            <w:r w:rsidRPr="00D86BB1">
              <w:rPr>
                <w:i/>
                <w:sz w:val="20"/>
              </w:rPr>
              <w:t>«воздержался» - нет</w:t>
            </w:r>
          </w:p>
          <w:p w:rsidR="00D86BB1" w:rsidRPr="001F341E" w:rsidRDefault="00D86BB1" w:rsidP="00D86BB1">
            <w:pPr>
              <w:pStyle w:val="43"/>
              <w:spacing w:line="240" w:lineRule="auto"/>
              <w:ind w:right="403"/>
              <w:rPr>
                <w:i/>
                <w:szCs w:val="24"/>
              </w:rPr>
            </w:pPr>
          </w:p>
          <w:p w:rsidR="00D86BB1" w:rsidRPr="00D86BB1" w:rsidRDefault="00D86BB1" w:rsidP="00D86BB1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0"/>
              </w:rPr>
            </w:pPr>
            <w:r w:rsidRPr="00D86BB1">
              <w:rPr>
                <w:rFonts w:ascii="Times New Roman" w:hAnsi="Times New Roman"/>
                <w:b/>
                <w:i/>
                <w:sz w:val="20"/>
              </w:rPr>
              <w:t>ПО РЕЗУЛЬТАТАМ ГОЛОСОВАНИЯ РЕШЕНИЕ ПРИНЯТО.</w:t>
            </w:r>
          </w:p>
          <w:p w:rsidR="00D86BB1" w:rsidRPr="001F341E" w:rsidRDefault="00D86BB1" w:rsidP="00D86BB1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</w:p>
          <w:p w:rsidR="003A4FDC" w:rsidRPr="007E2613" w:rsidRDefault="003A4FDC" w:rsidP="00D86BB1">
            <w:pPr>
              <w:pStyle w:val="FR4"/>
              <w:ind w:left="0" w:firstLine="0"/>
              <w:rPr>
                <w:b/>
                <w:i/>
                <w:sz w:val="22"/>
                <w:szCs w:val="22"/>
              </w:rPr>
            </w:pPr>
          </w:p>
        </w:tc>
      </w:tr>
      <w:tr w:rsidR="000720E7" w:rsidRPr="007E2613" w:rsidTr="00983FD9">
        <w:tc>
          <w:tcPr>
            <w:tcW w:w="9607" w:type="dxa"/>
            <w:gridSpan w:val="8"/>
          </w:tcPr>
          <w:p w:rsidR="000720E7" w:rsidRPr="007E2613" w:rsidRDefault="000720E7" w:rsidP="008733F7">
            <w:pPr>
              <w:jc w:val="center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lastRenderedPageBreak/>
              <w:t>3. Подписи</w:t>
            </w:r>
          </w:p>
        </w:tc>
      </w:tr>
      <w:tr w:rsidR="00E17671" w:rsidRPr="007E2613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7E2613" w:rsidRDefault="00356533" w:rsidP="006505A9">
            <w:pPr>
              <w:spacing w:before="20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 xml:space="preserve">3.1. </w:t>
            </w:r>
            <w:r w:rsidR="006505A9" w:rsidRPr="007E2613">
              <w:rPr>
                <w:sz w:val="22"/>
                <w:szCs w:val="22"/>
              </w:rPr>
              <w:t>Генеральный директор</w:t>
            </w:r>
          </w:p>
          <w:p w:rsidR="00D66FF2" w:rsidRPr="007E2613" w:rsidRDefault="00C56E71" w:rsidP="003A4FDC">
            <w:pPr>
              <w:spacing w:before="20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ПАО «Самараэнерго»</w:t>
            </w:r>
          </w:p>
        </w:tc>
        <w:tc>
          <w:tcPr>
            <w:tcW w:w="2551" w:type="dxa"/>
            <w:gridSpan w:val="2"/>
          </w:tcPr>
          <w:p w:rsidR="00E17671" w:rsidRPr="007E2613" w:rsidRDefault="00E17671" w:rsidP="008733F7">
            <w:pPr>
              <w:spacing w:before="20"/>
              <w:rPr>
                <w:sz w:val="22"/>
                <w:szCs w:val="22"/>
              </w:rPr>
            </w:pPr>
          </w:p>
          <w:p w:rsidR="00E17671" w:rsidRPr="007E2613" w:rsidRDefault="00E17671" w:rsidP="008733F7">
            <w:pPr>
              <w:spacing w:before="20"/>
              <w:rPr>
                <w:sz w:val="22"/>
                <w:szCs w:val="22"/>
              </w:rPr>
            </w:pPr>
          </w:p>
        </w:tc>
        <w:tc>
          <w:tcPr>
            <w:tcW w:w="2661" w:type="dxa"/>
          </w:tcPr>
          <w:p w:rsidR="00E17671" w:rsidRPr="007E2613" w:rsidRDefault="006505A9" w:rsidP="008C385F">
            <w:pPr>
              <w:spacing w:before="20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О.А. Дербенев</w:t>
            </w:r>
          </w:p>
        </w:tc>
      </w:tr>
      <w:tr w:rsidR="000720E7" w:rsidRPr="007E2613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7E2613" w:rsidRDefault="000720E7" w:rsidP="008733F7">
            <w:pPr>
              <w:ind w:left="57" w:hanging="57"/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E2613" w:rsidRDefault="00EB768B" w:rsidP="00F87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84" w:type="dxa"/>
            <w:vAlign w:val="bottom"/>
          </w:tcPr>
          <w:p w:rsidR="000720E7" w:rsidRPr="007E2613" w:rsidRDefault="000720E7" w:rsidP="008733F7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bottom"/>
          </w:tcPr>
          <w:p w:rsidR="000720E7" w:rsidRPr="007E2613" w:rsidRDefault="00D86BB1" w:rsidP="000C2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ноября</w:t>
            </w:r>
          </w:p>
        </w:tc>
        <w:tc>
          <w:tcPr>
            <w:tcW w:w="928" w:type="dxa"/>
            <w:vAlign w:val="bottom"/>
          </w:tcPr>
          <w:p w:rsidR="000720E7" w:rsidRPr="007E2613" w:rsidRDefault="000720E7" w:rsidP="003A4FDC">
            <w:pPr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>20</w:t>
            </w:r>
            <w:r w:rsidR="003A4FDC" w:rsidRPr="007E2613">
              <w:rPr>
                <w:sz w:val="22"/>
                <w:szCs w:val="22"/>
              </w:rPr>
              <w:t>20</w:t>
            </w:r>
            <w:r w:rsidR="00FD346C" w:rsidRPr="007E2613">
              <w:rPr>
                <w:sz w:val="22"/>
                <w:szCs w:val="22"/>
              </w:rPr>
              <w:t xml:space="preserve"> </w:t>
            </w:r>
            <w:r w:rsidR="00947EAF" w:rsidRPr="007E2613">
              <w:rPr>
                <w:sz w:val="22"/>
                <w:szCs w:val="22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7E2613" w:rsidRDefault="000720E7" w:rsidP="008733F7">
            <w:pPr>
              <w:tabs>
                <w:tab w:val="left" w:pos="1219"/>
              </w:tabs>
              <w:rPr>
                <w:sz w:val="22"/>
                <w:szCs w:val="22"/>
              </w:rPr>
            </w:pPr>
            <w:r w:rsidRPr="007E2613">
              <w:rPr>
                <w:sz w:val="22"/>
                <w:szCs w:val="22"/>
              </w:rPr>
              <w:tab/>
              <w:t>м.п.</w:t>
            </w:r>
          </w:p>
        </w:tc>
      </w:tr>
    </w:tbl>
    <w:p w:rsidR="002717F5" w:rsidRPr="007E2613" w:rsidRDefault="002717F5" w:rsidP="003A4FDC">
      <w:pPr>
        <w:rPr>
          <w:sz w:val="22"/>
          <w:szCs w:val="22"/>
        </w:rPr>
      </w:pPr>
    </w:p>
    <w:sectPr w:rsidR="002717F5" w:rsidRPr="007E2613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2E7" w:rsidRDefault="009F52E7" w:rsidP="00A87F6F">
      <w:r>
        <w:separator/>
      </w:r>
    </w:p>
  </w:endnote>
  <w:endnote w:type="continuationSeparator" w:id="0">
    <w:p w:rsidR="009F52E7" w:rsidRDefault="009F52E7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2E7" w:rsidRDefault="009F52E7" w:rsidP="00A87F6F">
      <w:r>
        <w:separator/>
      </w:r>
    </w:p>
  </w:footnote>
  <w:footnote w:type="continuationSeparator" w:id="0">
    <w:p w:rsidR="009F52E7" w:rsidRDefault="009F52E7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3961D5"/>
    <w:multiLevelType w:val="hybridMultilevel"/>
    <w:tmpl w:val="6F2A03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2E1"/>
    <w:multiLevelType w:val="hybridMultilevel"/>
    <w:tmpl w:val="80968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" w15:restartNumberingAfterBreak="0">
    <w:nsid w:val="33365824"/>
    <w:multiLevelType w:val="hybridMultilevel"/>
    <w:tmpl w:val="48E029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44AAD"/>
    <w:multiLevelType w:val="hybridMultilevel"/>
    <w:tmpl w:val="231E8FE8"/>
    <w:lvl w:ilvl="0" w:tplc="CCDA8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84410"/>
    <w:multiLevelType w:val="hybridMultilevel"/>
    <w:tmpl w:val="BB901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02C59"/>
    <w:multiLevelType w:val="hybridMultilevel"/>
    <w:tmpl w:val="294A4FA4"/>
    <w:lvl w:ilvl="0" w:tplc="50869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D5DE1"/>
    <w:multiLevelType w:val="hybridMultilevel"/>
    <w:tmpl w:val="D60046D4"/>
    <w:lvl w:ilvl="0" w:tplc="B2725D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5"/>
  </w:num>
  <w:num w:numId="5">
    <w:abstractNumId w:val="14"/>
  </w:num>
  <w:num w:numId="6">
    <w:abstractNumId w:val="1"/>
  </w:num>
  <w:num w:numId="7">
    <w:abstractNumId w:val="21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26"/>
  </w:num>
  <w:num w:numId="13">
    <w:abstractNumId w:val="24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8"/>
  </w:num>
  <w:num w:numId="17">
    <w:abstractNumId w:val="27"/>
  </w:num>
  <w:num w:numId="18">
    <w:abstractNumId w:val="17"/>
  </w:num>
  <w:num w:numId="19">
    <w:abstractNumId w:val="7"/>
  </w:num>
  <w:num w:numId="20">
    <w:abstractNumId w:val="13"/>
  </w:num>
  <w:num w:numId="21">
    <w:abstractNumId w:val="16"/>
  </w:num>
  <w:num w:numId="22">
    <w:abstractNumId w:val="12"/>
  </w:num>
  <w:num w:numId="23">
    <w:abstractNumId w:val="8"/>
  </w:num>
  <w:num w:numId="24">
    <w:abstractNumId w:val="9"/>
  </w:num>
  <w:num w:numId="25">
    <w:abstractNumId w:val="11"/>
  </w:num>
  <w:num w:numId="26">
    <w:abstractNumId w:val="6"/>
  </w:num>
  <w:num w:numId="27">
    <w:abstractNumId w:val="2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B35D1"/>
    <w:rsid w:val="000C2D96"/>
    <w:rsid w:val="000C2FB3"/>
    <w:rsid w:val="000D3888"/>
    <w:rsid w:val="000D6CA2"/>
    <w:rsid w:val="000F66FD"/>
    <w:rsid w:val="001041C2"/>
    <w:rsid w:val="00110EA9"/>
    <w:rsid w:val="00133E5C"/>
    <w:rsid w:val="00152DCF"/>
    <w:rsid w:val="00157301"/>
    <w:rsid w:val="00166A5E"/>
    <w:rsid w:val="001670F7"/>
    <w:rsid w:val="00172940"/>
    <w:rsid w:val="001738CB"/>
    <w:rsid w:val="001915A8"/>
    <w:rsid w:val="00194DBF"/>
    <w:rsid w:val="001C0C54"/>
    <w:rsid w:val="001D17FC"/>
    <w:rsid w:val="00203114"/>
    <w:rsid w:val="00204DC6"/>
    <w:rsid w:val="0022617D"/>
    <w:rsid w:val="00230A7F"/>
    <w:rsid w:val="002325C3"/>
    <w:rsid w:val="00236CE3"/>
    <w:rsid w:val="0024126F"/>
    <w:rsid w:val="00245FFC"/>
    <w:rsid w:val="00254AED"/>
    <w:rsid w:val="00261007"/>
    <w:rsid w:val="00264AFE"/>
    <w:rsid w:val="002707D5"/>
    <w:rsid w:val="002717F5"/>
    <w:rsid w:val="00273A7B"/>
    <w:rsid w:val="002758AF"/>
    <w:rsid w:val="002766C4"/>
    <w:rsid w:val="00276F72"/>
    <w:rsid w:val="002942CC"/>
    <w:rsid w:val="002C48E5"/>
    <w:rsid w:val="002C7404"/>
    <w:rsid w:val="002D204E"/>
    <w:rsid w:val="002E09E4"/>
    <w:rsid w:val="002E468C"/>
    <w:rsid w:val="002F5B91"/>
    <w:rsid w:val="00313C8B"/>
    <w:rsid w:val="0031534C"/>
    <w:rsid w:val="00325BAA"/>
    <w:rsid w:val="00326C0E"/>
    <w:rsid w:val="003359FA"/>
    <w:rsid w:val="00335B7A"/>
    <w:rsid w:val="00356533"/>
    <w:rsid w:val="00364E6F"/>
    <w:rsid w:val="00370F4A"/>
    <w:rsid w:val="00392296"/>
    <w:rsid w:val="003A4FDC"/>
    <w:rsid w:val="003D6DA9"/>
    <w:rsid w:val="00443704"/>
    <w:rsid w:val="00444298"/>
    <w:rsid w:val="00445DA2"/>
    <w:rsid w:val="0045562B"/>
    <w:rsid w:val="004625BC"/>
    <w:rsid w:val="00472884"/>
    <w:rsid w:val="00473EF4"/>
    <w:rsid w:val="00476B29"/>
    <w:rsid w:val="00491482"/>
    <w:rsid w:val="004C0088"/>
    <w:rsid w:val="004D7B67"/>
    <w:rsid w:val="004F5F21"/>
    <w:rsid w:val="00513A82"/>
    <w:rsid w:val="00560A99"/>
    <w:rsid w:val="00582176"/>
    <w:rsid w:val="0059394F"/>
    <w:rsid w:val="00595246"/>
    <w:rsid w:val="005A757B"/>
    <w:rsid w:val="005B414A"/>
    <w:rsid w:val="005B5045"/>
    <w:rsid w:val="005B7451"/>
    <w:rsid w:val="005C3B8D"/>
    <w:rsid w:val="005C421D"/>
    <w:rsid w:val="005C6DBB"/>
    <w:rsid w:val="005D629D"/>
    <w:rsid w:val="005E6915"/>
    <w:rsid w:val="006365E3"/>
    <w:rsid w:val="006505A9"/>
    <w:rsid w:val="00656A24"/>
    <w:rsid w:val="00670C50"/>
    <w:rsid w:val="006914C5"/>
    <w:rsid w:val="00693C55"/>
    <w:rsid w:val="006B1E45"/>
    <w:rsid w:val="006B377C"/>
    <w:rsid w:val="006C61D9"/>
    <w:rsid w:val="006D1A1C"/>
    <w:rsid w:val="00702854"/>
    <w:rsid w:val="00703B65"/>
    <w:rsid w:val="007141F0"/>
    <w:rsid w:val="00734CEF"/>
    <w:rsid w:val="007476C8"/>
    <w:rsid w:val="00754BE6"/>
    <w:rsid w:val="00756046"/>
    <w:rsid w:val="007609BA"/>
    <w:rsid w:val="007A24E0"/>
    <w:rsid w:val="007D01BB"/>
    <w:rsid w:val="007E1094"/>
    <w:rsid w:val="007E2613"/>
    <w:rsid w:val="007E64C0"/>
    <w:rsid w:val="007E7EED"/>
    <w:rsid w:val="007F3A45"/>
    <w:rsid w:val="007F492F"/>
    <w:rsid w:val="008146F1"/>
    <w:rsid w:val="00862BAC"/>
    <w:rsid w:val="00870F13"/>
    <w:rsid w:val="008733F7"/>
    <w:rsid w:val="008817B1"/>
    <w:rsid w:val="008A5431"/>
    <w:rsid w:val="008A6271"/>
    <w:rsid w:val="008B65BD"/>
    <w:rsid w:val="008C385F"/>
    <w:rsid w:val="008D5BAC"/>
    <w:rsid w:val="008F08B2"/>
    <w:rsid w:val="00913BCA"/>
    <w:rsid w:val="00917D58"/>
    <w:rsid w:val="00947EAF"/>
    <w:rsid w:val="00983FD9"/>
    <w:rsid w:val="009A71FC"/>
    <w:rsid w:val="009A7CF9"/>
    <w:rsid w:val="009B7AB2"/>
    <w:rsid w:val="009D767A"/>
    <w:rsid w:val="009E5DF9"/>
    <w:rsid w:val="009F52E7"/>
    <w:rsid w:val="00A02D9A"/>
    <w:rsid w:val="00A07833"/>
    <w:rsid w:val="00A1677D"/>
    <w:rsid w:val="00A34F74"/>
    <w:rsid w:val="00A87F6F"/>
    <w:rsid w:val="00AC3F3B"/>
    <w:rsid w:val="00AD1979"/>
    <w:rsid w:val="00B370CE"/>
    <w:rsid w:val="00B44365"/>
    <w:rsid w:val="00B4492D"/>
    <w:rsid w:val="00B52047"/>
    <w:rsid w:val="00B56364"/>
    <w:rsid w:val="00B569FB"/>
    <w:rsid w:val="00B62F60"/>
    <w:rsid w:val="00B726A0"/>
    <w:rsid w:val="00B82F2B"/>
    <w:rsid w:val="00BA2726"/>
    <w:rsid w:val="00BA5311"/>
    <w:rsid w:val="00BA6101"/>
    <w:rsid w:val="00BB1844"/>
    <w:rsid w:val="00BC47BB"/>
    <w:rsid w:val="00BD26C5"/>
    <w:rsid w:val="00BD6E00"/>
    <w:rsid w:val="00BE236F"/>
    <w:rsid w:val="00C0257D"/>
    <w:rsid w:val="00C26621"/>
    <w:rsid w:val="00C33A7A"/>
    <w:rsid w:val="00C34EA4"/>
    <w:rsid w:val="00C40053"/>
    <w:rsid w:val="00C417AE"/>
    <w:rsid w:val="00C56E71"/>
    <w:rsid w:val="00C72BDC"/>
    <w:rsid w:val="00C7731B"/>
    <w:rsid w:val="00C81116"/>
    <w:rsid w:val="00CA6B50"/>
    <w:rsid w:val="00CB4C91"/>
    <w:rsid w:val="00CC31D9"/>
    <w:rsid w:val="00CD1328"/>
    <w:rsid w:val="00CD45A9"/>
    <w:rsid w:val="00CE0835"/>
    <w:rsid w:val="00CE44EE"/>
    <w:rsid w:val="00D04595"/>
    <w:rsid w:val="00D339E7"/>
    <w:rsid w:val="00D4267A"/>
    <w:rsid w:val="00D5244B"/>
    <w:rsid w:val="00D62867"/>
    <w:rsid w:val="00D66FF2"/>
    <w:rsid w:val="00D86BB1"/>
    <w:rsid w:val="00D86E1D"/>
    <w:rsid w:val="00DA10F5"/>
    <w:rsid w:val="00DB4313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76214"/>
    <w:rsid w:val="00E804F1"/>
    <w:rsid w:val="00E80790"/>
    <w:rsid w:val="00E86C42"/>
    <w:rsid w:val="00E96B41"/>
    <w:rsid w:val="00EB768B"/>
    <w:rsid w:val="00EC408E"/>
    <w:rsid w:val="00ED1BE2"/>
    <w:rsid w:val="00ED41D7"/>
    <w:rsid w:val="00F11FAC"/>
    <w:rsid w:val="00F244D2"/>
    <w:rsid w:val="00F73007"/>
    <w:rsid w:val="00F870BD"/>
    <w:rsid w:val="00FA714A"/>
    <w:rsid w:val="00FB7123"/>
    <w:rsid w:val="00FC070A"/>
    <w:rsid w:val="00FD1396"/>
    <w:rsid w:val="00FD346C"/>
    <w:rsid w:val="00FD76A8"/>
    <w:rsid w:val="00FE3E4F"/>
    <w:rsid w:val="00FE4453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CBDD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00">
    <w:name w:val="Обычный30"/>
    <w:rsid w:val="00BA610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Обычный31"/>
    <w:rsid w:val="0022617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2">
    <w:name w:val="Обычный32"/>
    <w:rsid w:val="00F244D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3">
    <w:name w:val="Обычный33"/>
    <w:rsid w:val="001D17F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Обычный34"/>
    <w:rsid w:val="007F492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5"/>
    <w:rsid w:val="00DA10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DA1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6">
    <w:name w:val="Обычный36"/>
    <w:rsid w:val="0044429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7">
    <w:name w:val="Обычный37"/>
    <w:rsid w:val="00152DC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8">
    <w:name w:val="Обычный38"/>
    <w:rsid w:val="002942C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9">
    <w:name w:val="Обычный39"/>
    <w:rsid w:val="006365E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0">
    <w:name w:val="Обычный40"/>
    <w:rsid w:val="002412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1">
    <w:name w:val="Обычный41"/>
    <w:rsid w:val="009B7AB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2">
    <w:name w:val="Обычный42"/>
    <w:rsid w:val="007E261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3">
    <w:name w:val="Обычный43"/>
    <w:rsid w:val="00D86BB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3C210-C497-46E1-B609-C76EAE27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 Сергей Михайлович</dc:creator>
  <cp:lastModifiedBy>Никифоров Сергей Михайлович</cp:lastModifiedBy>
  <cp:revision>2</cp:revision>
  <cp:lastPrinted>2019-10-08T09:39:00Z</cp:lastPrinted>
  <dcterms:created xsi:type="dcterms:W3CDTF">2020-11-23T12:22:00Z</dcterms:created>
  <dcterms:modified xsi:type="dcterms:W3CDTF">2020-11-23T12:22:00Z</dcterms:modified>
</cp:coreProperties>
</file>