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D2" w:rsidRPr="003C53D2" w:rsidRDefault="003C53D2" w:rsidP="003C53D2">
      <w:pPr>
        <w:spacing w:after="300" w:line="288" w:lineRule="auto"/>
        <w:outlineLvl w:val="0"/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</w:pPr>
      <w:r w:rsidRPr="003C53D2"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  <w:t>Протокол заседания комиссии по вскрытию конвертов, поступивших на запрос предложений № 739938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C53D2" w:rsidRPr="003C53D2">
        <w:trPr>
          <w:tblCellSpacing w:w="15" w:type="dxa"/>
        </w:trPr>
        <w:tc>
          <w:tcPr>
            <w:tcW w:w="2500" w:type="pct"/>
            <w:hideMark/>
          </w:tcPr>
          <w:p w:rsidR="003C53D2" w:rsidRPr="003C53D2" w:rsidRDefault="003C53D2" w:rsidP="003C53D2">
            <w:pPr>
              <w:spacing w:after="300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32"/>
                <w:szCs w:val="32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kern w:val="36"/>
                <w:sz w:val="32"/>
                <w:szCs w:val="32"/>
                <w:lang w:eastAsia="ru-RU"/>
              </w:rPr>
              <w:t>№ 01/12В</w:t>
            </w:r>
          </w:p>
        </w:tc>
        <w:tc>
          <w:tcPr>
            <w:tcW w:w="2500" w:type="pct"/>
            <w:hideMark/>
          </w:tcPr>
          <w:p w:rsidR="003C53D2" w:rsidRPr="003C53D2" w:rsidRDefault="003C53D2" w:rsidP="003C53D2">
            <w:pPr>
              <w:spacing w:after="300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32"/>
                <w:szCs w:val="32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kern w:val="36"/>
                <w:sz w:val="32"/>
                <w:szCs w:val="32"/>
                <w:lang w:eastAsia="ru-RU"/>
              </w:rPr>
              <w:t>01.12.2016</w:t>
            </w:r>
          </w:p>
        </w:tc>
      </w:tr>
    </w:tbl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443079, г. Самара, пр. Г. </w:t>
      </w:r>
      <w:proofErr w:type="spellStart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Митирева</w:t>
      </w:r>
      <w:proofErr w:type="spellEnd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9, корп.1.</w:t>
      </w:r>
    </w:p>
    <w:p w:rsidR="003C53D2" w:rsidRPr="003C53D2" w:rsidRDefault="003C53D2" w:rsidP="003C53D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C53D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Сведения о заказчике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Публичное акционерное общество энергетики и электрификации "Самараэнерго" (Россия, 443079, Самарская область, г. Самара, Октябрьский р-н, пр.</w:t>
      </w:r>
      <w:proofErr w:type="gramEnd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Г. </w:t>
      </w:r>
      <w:proofErr w:type="spellStart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Митирева</w:t>
      </w:r>
      <w:proofErr w:type="spellEnd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9, корп. 1)</w:t>
      </w:r>
      <w:proofErr w:type="gramEnd"/>
    </w:p>
    <w:p w:rsidR="003C53D2" w:rsidRPr="003C53D2" w:rsidRDefault="003C53D2" w:rsidP="003C53D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C53D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Наименование продукции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Поставка расходных материалов для копировально-множительной техники, принтеров и многофункциональных устрой</w:t>
      </w:r>
      <w:proofErr w:type="gramStart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ств дл</w:t>
      </w:r>
      <w:proofErr w:type="gramEnd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нужд ПАО «Самараэнерго», среди участников, относящихся к субъектам малого и среднего предпринимательства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3C53D2" w:rsidRPr="003C53D2" w:rsidRDefault="003C53D2" w:rsidP="003C53D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C53D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Количество продукции</w:t>
      </w:r>
    </w:p>
    <w:p w:rsidR="003C53D2" w:rsidRPr="003C53D2" w:rsidRDefault="003C53D2" w:rsidP="003C53D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1 </w:t>
      </w:r>
      <w:proofErr w:type="spellStart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усл</w:t>
      </w:r>
      <w:proofErr w:type="spellEnd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proofErr w:type="spellStart"/>
      <w:proofErr w:type="gramStart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ед</w:t>
      </w:r>
      <w:proofErr w:type="spellEnd"/>
      <w:proofErr w:type="gramEnd"/>
    </w:p>
    <w:p w:rsidR="003C53D2" w:rsidRPr="003C53D2" w:rsidRDefault="003C53D2" w:rsidP="003C53D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C53D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Сведения об участниках запроса предложений, подавших заявки</w:t>
      </w:r>
    </w:p>
    <w:p w:rsidR="003C53D2" w:rsidRPr="003C53D2" w:rsidRDefault="003C53D2" w:rsidP="003C53D2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ООО "Волга Документ" (Симонова Г.Ф.) 17 557 005,24 руб. (</w:t>
      </w:r>
      <w:r w:rsidRPr="003C53D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цена без НДС: 14 878 818,00 руб.</w:t>
      </w: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</w:p>
    <w:p w:rsidR="003C53D2" w:rsidRPr="003C53D2" w:rsidRDefault="003C53D2" w:rsidP="003C53D2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ООО "СТ" (Таничев В.В.) 17 856 703,00 руб. (</w:t>
      </w:r>
      <w:r w:rsidRPr="003C53D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цена без НДС: 15 132 799,15 руб.</w:t>
      </w: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</w:p>
    <w:p w:rsidR="003C53D2" w:rsidRPr="003C53D2" w:rsidRDefault="003C53D2" w:rsidP="003C53D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C53D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Присутствовали</w:t>
      </w:r>
    </w:p>
    <w:p w:rsidR="003C53D2" w:rsidRPr="003C53D2" w:rsidRDefault="003C53D2" w:rsidP="003C53D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Закупочная комиссия в составе: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Председатель Закупочной комиссии: Гриднев Александр Владимирович, Заместитель генерального директора по кадрам и быту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Зам. председателя Закупочной комиссии: </w:t>
      </w:r>
      <w:proofErr w:type="spellStart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Мятишкин</w:t>
      </w:r>
      <w:proofErr w:type="spellEnd"/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Геннадий Владимирович, коммерческий директор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Члены Закупочной комиссии:</w:t>
      </w:r>
    </w:p>
    <w:p w:rsidR="003C53D2" w:rsidRPr="003C53D2" w:rsidRDefault="003C53D2" w:rsidP="003C53D2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Галтеев Андрей Евгеньевич, Начальник отдела организации закупок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Ответственный секретарь Закупочной комиссии: Созданина Варвара Андреевна, главный специалист отдела организации закупок</w:t>
      </w:r>
    </w:p>
    <w:p w:rsidR="003C53D2" w:rsidRPr="003C53D2" w:rsidRDefault="003C53D2" w:rsidP="003C53D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C53D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Вопросы заседания комиссии: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 и время начала процедуры вскрытия конвертов с заявками участников: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12:27 01.12.2016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Место проведения процедуры вскрытия конвертов с заявками участников: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Торговая площадка Системы www.b2b-energo.ru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4530"/>
        <w:gridCol w:w="4602"/>
      </w:tblGrid>
      <w:tr w:rsidR="003C53D2" w:rsidRPr="003C53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Предмет заявки на участие в запросе предложений</w:t>
            </w:r>
          </w:p>
        </w:tc>
      </w:tr>
      <w:tr w:rsidR="003C53D2" w:rsidRPr="003C53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ООО "Волга Документ" (443099 </w:t>
            </w:r>
            <w:proofErr w:type="spellStart"/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амара</w:t>
            </w:r>
            <w:proofErr w:type="spellEnd"/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ул.Фрунзе,70 )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Заявка, подана 01.12.2016 в 10:57</w:t>
            </w: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Цена: 17 557 005,24 руб. (цена без НДС: 14 878 818,00 руб.)</w:t>
            </w:r>
          </w:p>
        </w:tc>
      </w:tr>
      <w:tr w:rsidR="003C53D2" w:rsidRPr="003C53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"СТ" (Самарская область, 443017 г. Самара, Аврора,9)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Заявка, подана 01.12.2016 в 10:38</w:t>
            </w: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Цена: 17 856 703,00 руб. (цена без НДС: 15 132 799,15 руб.)</w:t>
            </w:r>
          </w:p>
        </w:tc>
      </w:tr>
    </w:tbl>
    <w:p w:rsidR="003C53D2" w:rsidRPr="003C53D2" w:rsidRDefault="003C53D2" w:rsidP="003C53D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C53D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Решили:</w:t>
      </w:r>
    </w:p>
    <w:p w:rsidR="003C53D2" w:rsidRPr="003C53D2" w:rsidRDefault="003C53D2" w:rsidP="003C53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53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3C53D2" w:rsidRPr="003C53D2" w:rsidRDefault="003C53D2" w:rsidP="003C53D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C53D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7428"/>
      </w:tblGrid>
      <w:tr w:rsidR="003C53D2" w:rsidRPr="003C53D2">
        <w:trPr>
          <w:tblCellSpacing w:w="15" w:type="dxa"/>
        </w:trPr>
        <w:tc>
          <w:tcPr>
            <w:tcW w:w="0" w:type="auto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</w:t>
            </w:r>
            <w:proofErr w:type="gramStart"/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</w:t>
            </w:r>
            <w:proofErr w:type="gramEnd"/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Галтеев Андрей Евгеньевич</w:t>
            </w: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Председатель Закупочной комиссии Гриднев Александр Владимирович</w:t>
            </w:r>
            <w:proofErr w:type="gramStart"/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ам. председателя Закупочной комиссии </w:t>
            </w:r>
            <w:proofErr w:type="spellStart"/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Мятишкин</w:t>
            </w:r>
            <w:proofErr w:type="spellEnd"/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Геннадий Владимирович</w:t>
            </w:r>
          </w:p>
        </w:tc>
      </w:tr>
      <w:tr w:rsidR="003C53D2" w:rsidRPr="003C53D2">
        <w:trPr>
          <w:tblCellSpacing w:w="15" w:type="dxa"/>
        </w:trPr>
        <w:tc>
          <w:tcPr>
            <w:tcW w:w="0" w:type="auto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Нет.</w:t>
            </w:r>
          </w:p>
        </w:tc>
      </w:tr>
      <w:tr w:rsidR="003C53D2" w:rsidRPr="003C53D2">
        <w:trPr>
          <w:tblCellSpacing w:w="15" w:type="dxa"/>
        </w:trPr>
        <w:tc>
          <w:tcPr>
            <w:tcW w:w="0" w:type="auto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Нет.</w:t>
            </w:r>
          </w:p>
        </w:tc>
      </w:tr>
      <w:tr w:rsidR="003C53D2" w:rsidRPr="003C53D2">
        <w:trPr>
          <w:tblCellSpacing w:w="15" w:type="dxa"/>
        </w:trPr>
        <w:tc>
          <w:tcPr>
            <w:tcW w:w="0" w:type="auto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Нет.</w:t>
            </w:r>
          </w:p>
        </w:tc>
      </w:tr>
    </w:tbl>
    <w:p w:rsidR="003C53D2" w:rsidRPr="003C53D2" w:rsidRDefault="003C53D2" w:rsidP="003C53D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C53D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2"/>
        <w:gridCol w:w="3442"/>
      </w:tblGrid>
      <w:tr w:rsidR="003C53D2" w:rsidRPr="003C53D2">
        <w:trPr>
          <w:tblCellSpacing w:w="15" w:type="dxa"/>
        </w:trPr>
        <w:tc>
          <w:tcPr>
            <w:tcW w:w="0" w:type="auto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Председатель Закупочной комиссии: Гриднев Александр Владимирович, Заместитель генерального директора по кадрам и быту</w:t>
            </w:r>
          </w:p>
        </w:tc>
        <w:tc>
          <w:tcPr>
            <w:tcW w:w="0" w:type="auto"/>
            <w:vAlign w:val="bottom"/>
            <w:hideMark/>
          </w:tcPr>
          <w:p w:rsidR="003C53D2" w:rsidRPr="003C53D2" w:rsidRDefault="003C53D2" w:rsidP="003C53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3C53D2" w:rsidRPr="003C53D2">
        <w:trPr>
          <w:tblCellSpacing w:w="15" w:type="dxa"/>
        </w:trPr>
        <w:tc>
          <w:tcPr>
            <w:tcW w:w="0" w:type="auto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Зам. председателя Закупочной комиссии: </w:t>
            </w:r>
            <w:proofErr w:type="spellStart"/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Мятишкин</w:t>
            </w:r>
            <w:proofErr w:type="spellEnd"/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Геннадий Владимирович, коммерческий директор</w:t>
            </w:r>
          </w:p>
        </w:tc>
        <w:tc>
          <w:tcPr>
            <w:tcW w:w="0" w:type="auto"/>
            <w:vAlign w:val="bottom"/>
            <w:hideMark/>
          </w:tcPr>
          <w:p w:rsidR="003C53D2" w:rsidRPr="003C53D2" w:rsidRDefault="003C53D2" w:rsidP="003C53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3C53D2" w:rsidRPr="003C53D2">
        <w:trPr>
          <w:tblCellSpacing w:w="15" w:type="dxa"/>
        </w:trPr>
        <w:tc>
          <w:tcPr>
            <w:tcW w:w="0" w:type="auto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Члены Закупочной комиссии:</w:t>
            </w:r>
          </w:p>
        </w:tc>
        <w:tc>
          <w:tcPr>
            <w:tcW w:w="0" w:type="auto"/>
            <w:vAlign w:val="center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3D2" w:rsidRPr="003C53D2">
        <w:trPr>
          <w:tblCellSpacing w:w="15" w:type="dxa"/>
        </w:trPr>
        <w:tc>
          <w:tcPr>
            <w:tcW w:w="0" w:type="auto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Галтеев Андрей Евгеньевич, Начальник отдела организации закупок</w:t>
            </w:r>
          </w:p>
        </w:tc>
        <w:tc>
          <w:tcPr>
            <w:tcW w:w="0" w:type="auto"/>
            <w:vAlign w:val="bottom"/>
            <w:hideMark/>
          </w:tcPr>
          <w:p w:rsidR="003C53D2" w:rsidRPr="003C53D2" w:rsidRDefault="003C53D2" w:rsidP="003C53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3C53D2" w:rsidRPr="003C53D2">
        <w:trPr>
          <w:tblCellSpacing w:w="15" w:type="dxa"/>
        </w:trPr>
        <w:tc>
          <w:tcPr>
            <w:tcW w:w="0" w:type="auto"/>
            <w:hideMark/>
          </w:tcPr>
          <w:p w:rsidR="003C53D2" w:rsidRPr="003C53D2" w:rsidRDefault="003C53D2" w:rsidP="003C5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Ответственный секретарь Закупочной комиссии: Созданина Варвара Андреевна, главный специалист отдела организации закупок</w:t>
            </w:r>
          </w:p>
        </w:tc>
        <w:tc>
          <w:tcPr>
            <w:tcW w:w="0" w:type="auto"/>
            <w:vAlign w:val="bottom"/>
            <w:hideMark/>
          </w:tcPr>
          <w:p w:rsidR="003C53D2" w:rsidRPr="003C53D2" w:rsidRDefault="003C53D2" w:rsidP="003C53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53D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C07CE9" w:rsidRDefault="00C07CE9">
      <w:bookmarkStart w:id="0" w:name="_GoBack"/>
      <w:bookmarkEnd w:id="0"/>
    </w:p>
    <w:sectPr w:rsidR="00C0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ACD"/>
    <w:multiLevelType w:val="multilevel"/>
    <w:tmpl w:val="AA1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547A9F"/>
    <w:multiLevelType w:val="multilevel"/>
    <w:tmpl w:val="E26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81"/>
    <w:rsid w:val="003C53D2"/>
    <w:rsid w:val="00792781"/>
    <w:rsid w:val="00C0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3D2"/>
    <w:pPr>
      <w:spacing w:after="300" w:line="288" w:lineRule="auto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3C53D2"/>
    <w:pPr>
      <w:spacing w:before="100" w:beforeAutospacing="1" w:after="100" w:afterAutospacing="1" w:line="288" w:lineRule="auto"/>
      <w:outlineLvl w:val="1"/>
    </w:pPr>
    <w:rPr>
      <w:rFonts w:ascii="Arial" w:eastAsia="Times New Roman" w:hAnsi="Arial" w:cs="Arial"/>
      <w:color w:val="333333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3D2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3D2"/>
    <w:rPr>
      <w:rFonts w:ascii="Arial" w:eastAsia="Times New Roman" w:hAnsi="Arial" w:cs="Arial"/>
      <w:color w:val="333333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3C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3D2"/>
    <w:pPr>
      <w:spacing w:after="300" w:line="288" w:lineRule="auto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3C53D2"/>
    <w:pPr>
      <w:spacing w:before="100" w:beforeAutospacing="1" w:after="100" w:afterAutospacing="1" w:line="288" w:lineRule="auto"/>
      <w:outlineLvl w:val="1"/>
    </w:pPr>
    <w:rPr>
      <w:rFonts w:ascii="Arial" w:eastAsia="Times New Roman" w:hAnsi="Arial" w:cs="Arial"/>
      <w:color w:val="333333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3D2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3D2"/>
    <w:rPr>
      <w:rFonts w:ascii="Arial" w:eastAsia="Times New Roman" w:hAnsi="Arial" w:cs="Arial"/>
      <w:color w:val="333333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3C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>SamaraEnergo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2</cp:revision>
  <dcterms:created xsi:type="dcterms:W3CDTF">2016-12-01T12:53:00Z</dcterms:created>
  <dcterms:modified xsi:type="dcterms:W3CDTF">2016-12-01T12:53:00Z</dcterms:modified>
</cp:coreProperties>
</file>